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B3D" w:rsidRDefault="00B647CC">
      <w:pPr>
        <w:spacing w:line="360" w:lineRule="auto"/>
        <w:ind w:right="284"/>
        <w:jc w:val="both"/>
        <w:rPr>
          <w:rFonts w:ascii="Lucida Sans" w:hAnsi="Lucida Sans" w:cs="Times New Roman"/>
          <w:b/>
          <w:sz w:val="32"/>
          <w:szCs w:val="32"/>
          <w:lang w:eastAsia="it-IT"/>
        </w:rPr>
      </w:pPr>
      <w:r>
        <w:rPr>
          <w:rFonts w:ascii="Lucida Sans" w:hAnsi="Lucida Sans" w:cs="Times New Roman"/>
          <w:b/>
          <w:noProof/>
          <w:sz w:val="32"/>
          <w:szCs w:val="32"/>
          <w:lang w:eastAsia="it-IT"/>
        </w:rPr>
        <w:drawing>
          <wp:anchor distT="0" distB="0" distL="114300" distR="114300" simplePos="0" relativeHeight="3" behindDoc="0" locked="0" layoutInCell="0" allowOverlap="1">
            <wp:simplePos x="0" y="0"/>
            <wp:positionH relativeFrom="margin">
              <wp:posOffset>4325620</wp:posOffset>
            </wp:positionH>
            <wp:positionV relativeFrom="paragraph">
              <wp:posOffset>5080</wp:posOffset>
            </wp:positionV>
            <wp:extent cx="1678305" cy="809625"/>
            <wp:effectExtent l="0" t="0" r="0" b="0"/>
            <wp:wrapTight wrapText="bothSides">
              <wp:wrapPolygon edited="0">
                <wp:start x="4162" y="0"/>
                <wp:lineTo x="2690" y="2031"/>
                <wp:lineTo x="241" y="7107"/>
                <wp:lineTo x="241" y="11172"/>
                <wp:lineTo x="976" y="16763"/>
                <wp:lineTo x="3179" y="21334"/>
                <wp:lineTo x="7347" y="21334"/>
                <wp:lineTo x="9312" y="16763"/>
                <wp:lineTo x="17403" y="16763"/>
                <wp:lineTo x="21082" y="14226"/>
                <wp:lineTo x="21082" y="7107"/>
                <wp:lineTo x="18628" y="5581"/>
                <wp:lineTo x="6369" y="0"/>
                <wp:lineTo x="4162" y="0"/>
              </wp:wrapPolygon>
            </wp:wrapTight>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6"/>
                    <a:stretch>
                      <a:fillRect/>
                    </a:stretch>
                  </pic:blipFill>
                  <pic:spPr bwMode="auto">
                    <a:xfrm>
                      <a:off x="0" y="0"/>
                      <a:ext cx="1678305" cy="809625"/>
                    </a:xfrm>
                    <a:prstGeom prst="rect">
                      <a:avLst/>
                    </a:prstGeom>
                  </pic:spPr>
                </pic:pic>
              </a:graphicData>
            </a:graphic>
          </wp:anchor>
        </w:drawing>
      </w:r>
      <w:r>
        <w:rPr>
          <w:rFonts w:ascii="Lucida Sans" w:hAnsi="Lucida Sans" w:cs="Times New Roman"/>
          <w:b/>
          <w:noProof/>
          <w:sz w:val="32"/>
          <w:szCs w:val="32"/>
          <w:lang w:eastAsia="it-IT"/>
        </w:rPr>
        <w:drawing>
          <wp:anchor distT="0" distB="0" distL="114300" distR="114300" simplePos="0" relativeHeight="4" behindDoc="0" locked="0" layoutInCell="0" allowOverlap="1">
            <wp:simplePos x="0" y="0"/>
            <wp:positionH relativeFrom="column">
              <wp:posOffset>-196215</wp:posOffset>
            </wp:positionH>
            <wp:positionV relativeFrom="paragraph">
              <wp:posOffset>5080</wp:posOffset>
            </wp:positionV>
            <wp:extent cx="1628775" cy="1600200"/>
            <wp:effectExtent l="0" t="0" r="0" b="0"/>
            <wp:wrapTight wrapText="bothSides">
              <wp:wrapPolygon edited="0">
                <wp:start x="-12" y="0"/>
                <wp:lineTo x="-12" y="21330"/>
                <wp:lineTo x="21471" y="21330"/>
                <wp:lineTo x="21471" y="0"/>
                <wp:lineTo x="-12" y="0"/>
              </wp:wrapPolygon>
            </wp:wrapTight>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7"/>
                    <a:stretch>
                      <a:fillRect/>
                    </a:stretch>
                  </pic:blipFill>
                  <pic:spPr bwMode="auto">
                    <a:xfrm>
                      <a:off x="0" y="0"/>
                      <a:ext cx="1628775" cy="1600200"/>
                    </a:xfrm>
                    <a:prstGeom prst="rect">
                      <a:avLst/>
                    </a:prstGeom>
                  </pic:spPr>
                </pic:pic>
              </a:graphicData>
            </a:graphic>
          </wp:anchor>
        </w:drawing>
      </w:r>
    </w:p>
    <w:p w:rsidR="00FC5B3D" w:rsidRDefault="00B647CC">
      <w:pPr>
        <w:spacing w:line="360" w:lineRule="auto"/>
        <w:ind w:right="284"/>
        <w:jc w:val="both"/>
        <w:rPr>
          <w:rFonts w:ascii="Lucida Sans" w:hAnsi="Lucida Sans" w:cs="Times New Roman"/>
          <w:b/>
          <w:sz w:val="32"/>
          <w:szCs w:val="32"/>
          <w:highlight w:val="yellow"/>
        </w:rPr>
      </w:pPr>
      <w:r>
        <w:rPr>
          <w:rFonts w:ascii="Lucida Sans" w:hAnsi="Lucida Sans" w:cs="Times New Roman"/>
          <w:b/>
          <w:sz w:val="32"/>
          <w:szCs w:val="32"/>
        </w:rPr>
        <w:t xml:space="preserve">    </w:t>
      </w:r>
      <w:r>
        <w:rPr>
          <w:rFonts w:ascii="Lucida Sans" w:hAnsi="Lucida Sans" w:cs="Times New Roman"/>
          <w:b/>
          <w:sz w:val="32"/>
          <w:szCs w:val="32"/>
          <w:highlight w:val="yellow"/>
        </w:rPr>
        <w:t xml:space="preserve">                </w:t>
      </w:r>
    </w:p>
    <w:p w:rsidR="00FC5B3D" w:rsidRDefault="00FC5B3D">
      <w:pPr>
        <w:spacing w:line="360" w:lineRule="auto"/>
        <w:ind w:left="284" w:right="284"/>
        <w:jc w:val="both"/>
        <w:rPr>
          <w:rFonts w:ascii="Lucida Sans" w:hAnsi="Lucida Sans" w:cs="Times New Roman"/>
          <w:b/>
          <w:sz w:val="32"/>
          <w:szCs w:val="32"/>
          <w:highlight w:val="yellow"/>
        </w:rPr>
      </w:pPr>
    </w:p>
    <w:p w:rsidR="00FC5B3D" w:rsidRDefault="00FC5B3D">
      <w:pPr>
        <w:spacing w:line="360" w:lineRule="auto"/>
        <w:ind w:right="284"/>
        <w:jc w:val="both"/>
        <w:rPr>
          <w:rFonts w:ascii="Lucida Sans" w:hAnsi="Lucida Sans" w:cs="Times New Roman"/>
          <w:b/>
          <w:sz w:val="32"/>
          <w:szCs w:val="32"/>
        </w:rPr>
      </w:pPr>
    </w:p>
    <w:p w:rsidR="00FC5B3D" w:rsidRDefault="00B647CC">
      <w:pPr>
        <w:spacing w:line="360" w:lineRule="auto"/>
        <w:ind w:left="284" w:right="284"/>
        <w:jc w:val="center"/>
        <w:rPr>
          <w:rFonts w:ascii="Lucida Sans" w:hAnsi="Lucida Sans" w:cs="Times New Roman"/>
          <w:sz w:val="32"/>
          <w:szCs w:val="32"/>
        </w:rPr>
      </w:pPr>
      <w:r>
        <w:rPr>
          <w:rFonts w:ascii="Lucida Sans" w:hAnsi="Lucida Sans" w:cs="Times New Roman"/>
          <w:b/>
          <w:sz w:val="32"/>
          <w:szCs w:val="32"/>
        </w:rPr>
        <w:t>Davide Maria Coltro</w:t>
      </w:r>
    </w:p>
    <w:p w:rsidR="00FC5B3D" w:rsidRDefault="00B647CC">
      <w:pPr>
        <w:spacing w:line="360" w:lineRule="auto"/>
        <w:ind w:left="284" w:right="284"/>
        <w:jc w:val="center"/>
        <w:rPr>
          <w:rFonts w:ascii="Lucida Sans" w:hAnsi="Lucida Sans" w:cs="Times New Roman"/>
          <w:b/>
          <w:sz w:val="32"/>
          <w:szCs w:val="32"/>
        </w:rPr>
      </w:pPr>
      <w:r>
        <w:rPr>
          <w:rFonts w:ascii="Lucida Sans" w:hAnsi="Lucida Sans" w:cs="Times New Roman"/>
          <w:b/>
          <w:sz w:val="32"/>
          <w:szCs w:val="32"/>
        </w:rPr>
        <w:t>IO SONO LEI</w:t>
      </w:r>
    </w:p>
    <w:p w:rsidR="00FC5B3D" w:rsidRDefault="00B647CC">
      <w:pPr>
        <w:spacing w:line="360" w:lineRule="auto"/>
        <w:ind w:left="284" w:right="284"/>
        <w:jc w:val="center"/>
        <w:rPr>
          <w:rFonts w:ascii="Lucida Sans" w:hAnsi="Lucida Sans" w:cs="Times New Roman"/>
          <w:sz w:val="24"/>
        </w:rPr>
      </w:pPr>
      <w:r>
        <w:rPr>
          <w:rFonts w:ascii="Lucida Sans" w:hAnsi="Lucida Sans" w:cs="Times New Roman"/>
          <w:sz w:val="24"/>
        </w:rPr>
        <w:t>Studio Museo Francesco Messina</w:t>
      </w:r>
    </w:p>
    <w:p w:rsidR="00FC5B3D" w:rsidRDefault="00B647CC">
      <w:pPr>
        <w:spacing w:line="360" w:lineRule="auto"/>
        <w:ind w:left="284" w:right="284"/>
        <w:jc w:val="center"/>
        <w:rPr>
          <w:rFonts w:ascii="Lucida Sans" w:hAnsi="Lucida Sans" w:cs="Times New Roman"/>
          <w:sz w:val="24"/>
        </w:rPr>
      </w:pPr>
      <w:r>
        <w:rPr>
          <w:rFonts w:ascii="Lucida Sans" w:hAnsi="Lucida Sans" w:cs="Times New Roman"/>
          <w:sz w:val="24"/>
        </w:rPr>
        <w:t>21 ottobre – 28 novembre 2021</w:t>
      </w:r>
    </w:p>
    <w:p w:rsidR="00FC5B3D" w:rsidRDefault="00FC5B3D">
      <w:pPr>
        <w:spacing w:line="360" w:lineRule="auto"/>
        <w:ind w:left="284" w:right="284"/>
        <w:jc w:val="center"/>
        <w:rPr>
          <w:rFonts w:ascii="Lucida Sans" w:hAnsi="Lucida Sans" w:cs="Times New Roman"/>
          <w:sz w:val="24"/>
        </w:rPr>
      </w:pPr>
    </w:p>
    <w:p w:rsidR="00FC5B3D" w:rsidRDefault="00B647CC">
      <w:pPr>
        <w:spacing w:line="360" w:lineRule="auto"/>
        <w:ind w:left="284" w:right="284"/>
        <w:jc w:val="center"/>
        <w:rPr>
          <w:rFonts w:ascii="Lucida Sans" w:hAnsi="Lucida Sans" w:cs="Times New Roman"/>
          <w:sz w:val="24"/>
        </w:rPr>
      </w:pPr>
      <w:r>
        <w:rPr>
          <w:noProof/>
          <w:lang w:eastAsia="it-IT"/>
        </w:rPr>
        <w:drawing>
          <wp:inline distT="0" distB="0" distL="0" distR="0">
            <wp:extent cx="4045585" cy="2276475"/>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8"/>
                    <a:stretch>
                      <a:fillRect/>
                    </a:stretch>
                  </pic:blipFill>
                  <pic:spPr bwMode="auto">
                    <a:xfrm>
                      <a:off x="0" y="0"/>
                      <a:ext cx="4045585" cy="2276475"/>
                    </a:xfrm>
                    <a:prstGeom prst="rect">
                      <a:avLst/>
                    </a:prstGeom>
                  </pic:spPr>
                </pic:pic>
              </a:graphicData>
            </a:graphic>
          </wp:inline>
        </w:drawing>
      </w:r>
    </w:p>
    <w:p w:rsidR="00FC5B3D" w:rsidRDefault="00FC5B3D">
      <w:pPr>
        <w:spacing w:line="360" w:lineRule="auto"/>
        <w:ind w:left="284" w:right="284"/>
        <w:jc w:val="both"/>
        <w:rPr>
          <w:rFonts w:ascii="Lucida Sans" w:hAnsi="Lucida Sans" w:cs="Times New Roman"/>
          <w:sz w:val="24"/>
        </w:rPr>
      </w:pPr>
    </w:p>
    <w:p w:rsidR="00FC5B3D" w:rsidRDefault="00B647CC">
      <w:pPr>
        <w:spacing w:after="0" w:line="360" w:lineRule="auto"/>
        <w:jc w:val="both"/>
        <w:textAlignment w:val="baseline"/>
        <w:rPr>
          <w:rFonts w:ascii="Lucida Sans" w:hAnsi="Lucida Sans" w:cs="Lucida Sans Unicode"/>
          <w:sz w:val="24"/>
          <w:szCs w:val="24"/>
        </w:rPr>
      </w:pPr>
      <w:r>
        <w:rPr>
          <w:rFonts w:ascii="Lucida Sans" w:hAnsi="Lucida Sans" w:cs="Lucida Sans Unicode"/>
          <w:sz w:val="24"/>
          <w:szCs w:val="24"/>
        </w:rPr>
        <w:t xml:space="preserve">Mercoledì 20 ottobre alle ore 18.00 lo Studio Museo Francesco Messina presenta </w:t>
      </w:r>
      <w:r>
        <w:rPr>
          <w:rFonts w:ascii="Lucida Sans" w:hAnsi="Lucida Sans" w:cs="Lucida Sans Unicode"/>
          <w:i/>
          <w:iCs/>
          <w:sz w:val="24"/>
          <w:szCs w:val="24"/>
        </w:rPr>
        <w:t>Io Sono Lei</w:t>
      </w:r>
      <w:r>
        <w:rPr>
          <w:rFonts w:ascii="Lucida Sans" w:hAnsi="Lucida Sans" w:cs="Lucida Sans Unicode"/>
          <w:sz w:val="24"/>
          <w:szCs w:val="24"/>
        </w:rPr>
        <w:t xml:space="preserve">, la personale di Davide Maria Coltro, tra i protagonisti della new media art. </w:t>
      </w:r>
    </w:p>
    <w:p w:rsidR="00FC5B3D" w:rsidRDefault="00B647CC">
      <w:pPr>
        <w:spacing w:after="0" w:line="360" w:lineRule="auto"/>
        <w:jc w:val="both"/>
        <w:textAlignment w:val="baseline"/>
        <w:rPr>
          <w:rFonts w:ascii="Lucida Sans" w:hAnsi="Lucida Sans"/>
          <w:sz w:val="24"/>
          <w:szCs w:val="24"/>
        </w:rPr>
      </w:pPr>
      <w:r>
        <w:rPr>
          <w:rFonts w:ascii="Lucida Sans" w:hAnsi="Lucida Sans"/>
          <w:sz w:val="24"/>
          <w:szCs w:val="24"/>
        </w:rPr>
        <w:t xml:space="preserve">La mostra, a cura di Alberto </w:t>
      </w:r>
      <w:proofErr w:type="spellStart"/>
      <w:r>
        <w:rPr>
          <w:rFonts w:ascii="Lucida Sans" w:hAnsi="Lucida Sans"/>
          <w:sz w:val="24"/>
          <w:szCs w:val="24"/>
        </w:rPr>
        <w:t>Fiz</w:t>
      </w:r>
      <w:proofErr w:type="spellEnd"/>
      <w:r>
        <w:rPr>
          <w:rFonts w:ascii="Lucida Sans" w:hAnsi="Lucida Sans"/>
          <w:sz w:val="24"/>
          <w:szCs w:val="24"/>
        </w:rPr>
        <w:t xml:space="preserve">, aperta sino al 28 novembre, propone 25 opere inedite realizzate per l’occasione, tra cui tre Quadri Mediali di oltre due metri che interagiscono con le sculture di Francesco Messina. </w:t>
      </w:r>
    </w:p>
    <w:p w:rsidR="00FC5B3D" w:rsidRDefault="00B647CC">
      <w:pPr>
        <w:spacing w:after="0" w:line="360" w:lineRule="auto"/>
        <w:jc w:val="both"/>
        <w:textAlignment w:val="baseline"/>
        <w:rPr>
          <w:rFonts w:ascii="Lucida Sans" w:hAnsi="Lucida Sans"/>
          <w:sz w:val="24"/>
          <w:szCs w:val="24"/>
        </w:rPr>
      </w:pPr>
      <w:r>
        <w:rPr>
          <w:rFonts w:ascii="Lucida Sans" w:hAnsi="Lucida Sans"/>
          <w:sz w:val="24"/>
          <w:szCs w:val="24"/>
        </w:rPr>
        <w:t>Coltro è stato nel 2001 l’inventore de</w:t>
      </w:r>
      <w:r>
        <w:rPr>
          <w:rFonts w:ascii="Lucida Sans" w:hAnsi="Lucida Sans"/>
          <w:sz w:val="24"/>
          <w:szCs w:val="24"/>
        </w:rPr>
        <w:t xml:space="preserve">i quadri mediali, un sistema che modifica radicalmente la fruizione dell’opera d’arte in quanto consente di produrre un flusso d’informazioni in continuo </w:t>
      </w:r>
      <w:r>
        <w:rPr>
          <w:rFonts w:ascii="Lucida Sans" w:hAnsi="Lucida Sans"/>
          <w:sz w:val="24"/>
          <w:szCs w:val="24"/>
        </w:rPr>
        <w:lastRenderedPageBreak/>
        <w:t xml:space="preserve">cambiamento. Non più, dunque, un dispositivo fisso o aprioristicamente determinato, ma </w:t>
      </w:r>
      <w:r>
        <w:rPr>
          <w:rFonts w:ascii="Lucida Sans" w:hAnsi="Lucida Sans"/>
          <w:i/>
          <w:iCs/>
          <w:sz w:val="24"/>
          <w:szCs w:val="24"/>
        </w:rPr>
        <w:t>in progress</w:t>
      </w:r>
      <w:r>
        <w:rPr>
          <w:rFonts w:ascii="Lucida Sans" w:hAnsi="Lucida Sans"/>
          <w:sz w:val="24"/>
          <w:szCs w:val="24"/>
        </w:rPr>
        <w:t xml:space="preserve"> che</w:t>
      </w:r>
      <w:r>
        <w:rPr>
          <w:rFonts w:ascii="Lucida Sans" w:hAnsi="Lucida Sans"/>
          <w:sz w:val="24"/>
          <w:szCs w:val="24"/>
        </w:rPr>
        <w:t xml:space="preserve"> crea una rinnovata relazione con lo spettatore potenziando la componente percettiva. </w:t>
      </w:r>
    </w:p>
    <w:p w:rsidR="00FC5B3D" w:rsidRDefault="00B647CC">
      <w:pPr>
        <w:spacing w:after="0" w:line="360" w:lineRule="auto"/>
        <w:jc w:val="both"/>
        <w:textAlignment w:val="baseline"/>
        <w:rPr>
          <w:rFonts w:ascii="Lucida Sans" w:hAnsi="Lucida Sans" w:cs="Segoe UI"/>
          <w:color w:val="323130"/>
          <w:sz w:val="24"/>
          <w:szCs w:val="24"/>
        </w:rPr>
      </w:pPr>
      <w:r>
        <w:rPr>
          <w:rFonts w:ascii="Lucida Sans" w:hAnsi="Lucida Sans" w:cs="Lucida Sans Unicode"/>
          <w:sz w:val="24"/>
          <w:szCs w:val="24"/>
        </w:rPr>
        <w:t xml:space="preserve">In questa circostanza, il </w:t>
      </w:r>
      <w:r>
        <w:rPr>
          <w:rFonts w:ascii="Lucida Sans" w:hAnsi="Lucida Sans" w:cs="Lucida Sans Unicode"/>
          <w:i/>
          <w:sz w:val="24"/>
          <w:szCs w:val="24"/>
        </w:rPr>
        <w:t>Quadro Mediale</w:t>
      </w:r>
      <w:r>
        <w:rPr>
          <w:rFonts w:ascii="Lucida Sans" w:hAnsi="Lucida Sans" w:cs="Lucida Sans Unicode"/>
          <w:sz w:val="24"/>
          <w:szCs w:val="24"/>
        </w:rPr>
        <w:t xml:space="preserve"> si fa interprete dell’opera plastica di Messina e della sua musa Aida Accolla, </w:t>
      </w:r>
      <w:r>
        <w:rPr>
          <w:rFonts w:ascii="Lucida Sans" w:hAnsi="Lucida Sans" w:cs="Lucida Sans Unicode"/>
          <w:i/>
          <w:iCs/>
          <w:sz w:val="24"/>
          <w:szCs w:val="24"/>
        </w:rPr>
        <w:t>étoile</w:t>
      </w:r>
      <w:r>
        <w:rPr>
          <w:rFonts w:ascii="Lucida Sans" w:hAnsi="Lucida Sans" w:cs="Lucida Sans Unicode"/>
          <w:sz w:val="24"/>
          <w:szCs w:val="24"/>
        </w:rPr>
        <w:t xml:space="preserve"> della Scala e negli anni Settanta prima ba</w:t>
      </w:r>
      <w:r>
        <w:rPr>
          <w:rFonts w:ascii="Lucida Sans" w:hAnsi="Lucida Sans" w:cs="Lucida Sans Unicode"/>
          <w:sz w:val="24"/>
          <w:szCs w:val="24"/>
        </w:rPr>
        <w:t>llerina. Dal 1967 al 1982 è stata Aida la modella prediletta dallo scultore siciliano (hanno posato per lui anche Carla Fracci e Luciana Savignano) tanto che proprio attraverso di lei Messina ha scoperto la danza. Sono oltre 20 le ballerine custodite dal M</w:t>
      </w:r>
      <w:r>
        <w:rPr>
          <w:rFonts w:ascii="Lucida Sans" w:hAnsi="Lucida Sans" w:cs="Lucida Sans Unicode"/>
          <w:sz w:val="24"/>
          <w:szCs w:val="24"/>
        </w:rPr>
        <w:t xml:space="preserve">useo Messina che hanno come riferimento la sinuosità, la grazia e la bellezza di Aida, Coltro si è appropriato di alcune di queste, tra cui </w:t>
      </w:r>
      <w:r>
        <w:rPr>
          <w:rFonts w:ascii="Lucida Sans" w:hAnsi="Lucida Sans" w:cs="Lucida Sans Unicode"/>
          <w:i/>
          <w:iCs/>
          <w:sz w:val="24"/>
          <w:szCs w:val="24"/>
        </w:rPr>
        <w:t>Danzatrice</w:t>
      </w:r>
      <w:r>
        <w:rPr>
          <w:rFonts w:ascii="Lucida Sans" w:hAnsi="Lucida Sans" w:cs="Lucida Sans Unicode"/>
          <w:sz w:val="24"/>
          <w:szCs w:val="24"/>
        </w:rPr>
        <w:t xml:space="preserve"> del 1982, una scultura in bronzo di 90 centimetri. In seguito a un processo di acquisizione, le ha rese a</w:t>
      </w:r>
      <w:r>
        <w:rPr>
          <w:rFonts w:ascii="Lucida Sans" w:hAnsi="Lucida Sans" w:cs="Lucida Sans Unicode"/>
          <w:sz w:val="24"/>
          <w:szCs w:val="24"/>
        </w:rPr>
        <w:t>rtefici dei suoi Quadri Mediali in una logica rigenerativa dove le opere digitali sviluppano una danza virtuale che coinvolge la dimensione spaziale e temporale. Del resto, è il titolo stesso della mostra a suggerire un continuo rimando tra la scultura, la</w:t>
      </w:r>
      <w:r>
        <w:rPr>
          <w:rFonts w:ascii="Lucida Sans" w:hAnsi="Lucida Sans" w:cs="Lucida Sans Unicode"/>
          <w:sz w:val="24"/>
          <w:szCs w:val="24"/>
        </w:rPr>
        <w:t xml:space="preserve"> danza e Aida Accolla. Quello che pone l’artista, infatti, è un’ipotesi linguistica che potrebbe avere come riferimento lo spettatore, pronto ad entrare in scena per identificarsi con una delle tante figure femminili proposte allo Studio Museo Francesco Me</w:t>
      </w:r>
      <w:r>
        <w:rPr>
          <w:rFonts w:ascii="Lucida Sans" w:hAnsi="Lucida Sans" w:cs="Lucida Sans Unicode"/>
          <w:sz w:val="24"/>
          <w:szCs w:val="24"/>
        </w:rPr>
        <w:t>ssina. “</w:t>
      </w:r>
      <w:r>
        <w:rPr>
          <w:rFonts w:ascii="Lucida Sans" w:hAnsi="Lucida Sans" w:cs="Lucida Sans Unicode"/>
          <w:i/>
          <w:sz w:val="24"/>
          <w:szCs w:val="24"/>
        </w:rPr>
        <w:t>Coltro</w:t>
      </w:r>
      <w:r>
        <w:rPr>
          <w:rFonts w:ascii="Lucida Sans" w:hAnsi="Lucida Sans" w:cs="Lucida Sans Unicode"/>
          <w:sz w:val="24"/>
          <w:szCs w:val="24"/>
        </w:rPr>
        <w:t xml:space="preserve">”, spiega Alberto </w:t>
      </w:r>
      <w:proofErr w:type="spellStart"/>
      <w:r>
        <w:rPr>
          <w:rFonts w:ascii="Lucida Sans" w:hAnsi="Lucida Sans" w:cs="Lucida Sans Unicode"/>
          <w:sz w:val="24"/>
          <w:szCs w:val="24"/>
        </w:rPr>
        <w:t>Fiz</w:t>
      </w:r>
      <w:proofErr w:type="spellEnd"/>
      <w:r>
        <w:rPr>
          <w:rFonts w:ascii="Lucida Sans" w:hAnsi="Lucida Sans" w:cs="Lucida Sans Unicode"/>
          <w:sz w:val="24"/>
          <w:szCs w:val="24"/>
        </w:rPr>
        <w:t>, “</w:t>
      </w:r>
      <w:r>
        <w:rPr>
          <w:rFonts w:ascii="Lucida Sans" w:hAnsi="Lucida Sans" w:cs="Lucida Sans Unicode"/>
          <w:i/>
          <w:sz w:val="24"/>
          <w:szCs w:val="24"/>
        </w:rPr>
        <w:t>non tradisce la lezione di Messina ma ne coglie lo spirito più autentico riportando l’opera alla sua scarnificata essenzialità. La tecnologia diventa il mezzo per acquisire il segno primario dell’artista secondo una lo</w:t>
      </w:r>
      <w:r>
        <w:rPr>
          <w:rFonts w:ascii="Lucida Sans" w:hAnsi="Lucida Sans" w:cs="Lucida Sans Unicode"/>
          <w:i/>
          <w:sz w:val="24"/>
          <w:szCs w:val="24"/>
        </w:rPr>
        <w:t>gica dove la verifica del presente avviene attraverso la consapevolezza del passato</w:t>
      </w:r>
      <w:r>
        <w:rPr>
          <w:rFonts w:ascii="Lucida Sans" w:hAnsi="Lucida Sans" w:cs="Lucida Sans Unicode"/>
          <w:sz w:val="24"/>
          <w:szCs w:val="24"/>
        </w:rPr>
        <w:t>”. La direttrice del Museo, Maria Fratelli afferma come “</w:t>
      </w:r>
      <w:r>
        <w:rPr>
          <w:rFonts w:ascii="Lucida Sans" w:hAnsi="Lucida Sans" w:cs="Segoe UI"/>
          <w:i/>
          <w:color w:val="323130"/>
          <w:sz w:val="24"/>
          <w:szCs w:val="24"/>
          <w:shd w:val="clear" w:color="auto" w:fill="FFFFFF"/>
        </w:rPr>
        <w:t>La mostra di Davide Coltro sia un omaggio a Aida Accolla. Modella di Francesco Messina, l’étoile è fonte d’ispirazio</w:t>
      </w:r>
      <w:r>
        <w:rPr>
          <w:rFonts w:ascii="Lucida Sans" w:hAnsi="Lucida Sans" w:cs="Segoe UI"/>
          <w:i/>
          <w:color w:val="323130"/>
          <w:sz w:val="24"/>
          <w:szCs w:val="24"/>
          <w:shd w:val="clear" w:color="auto" w:fill="FFFFFF"/>
        </w:rPr>
        <w:t>ne di numerose ballerine, a loro volta scelte da Coltro quali soggetti per le sue rappresentazioni digitali. L’incontro reale con la donna accende l’opera di entrambi gli artisti e la sua testimonianza li unisce in un dialogo virtuale a tre voci, tanto è a</w:t>
      </w:r>
      <w:r>
        <w:rPr>
          <w:rFonts w:ascii="Lucida Sans" w:hAnsi="Lucida Sans" w:cs="Segoe UI"/>
          <w:i/>
          <w:color w:val="323130"/>
          <w:sz w:val="24"/>
          <w:szCs w:val="24"/>
          <w:shd w:val="clear" w:color="auto" w:fill="FFFFFF"/>
        </w:rPr>
        <w:t>cceso e intenso per lei il ricordo del maestro</w:t>
      </w:r>
      <w:r>
        <w:rPr>
          <w:rFonts w:ascii="Lucida Sans" w:hAnsi="Lucida Sans" w:cs="Segoe UI"/>
          <w:color w:val="323130"/>
          <w:sz w:val="24"/>
          <w:szCs w:val="24"/>
          <w:shd w:val="clear" w:color="auto" w:fill="FFFFFF"/>
        </w:rPr>
        <w:t>.”</w:t>
      </w:r>
      <w:r>
        <w:rPr>
          <w:rFonts w:ascii="Lucida Sans" w:hAnsi="Lucida Sans" w:cs="Segoe UI"/>
          <w:color w:val="323130"/>
          <w:sz w:val="24"/>
          <w:szCs w:val="24"/>
        </w:rPr>
        <w:t xml:space="preserve"> </w:t>
      </w:r>
    </w:p>
    <w:p w:rsidR="00FC5B3D" w:rsidRDefault="00B647CC">
      <w:pPr>
        <w:spacing w:after="0" w:line="360" w:lineRule="auto"/>
        <w:jc w:val="both"/>
        <w:textAlignment w:val="baseline"/>
        <w:rPr>
          <w:rFonts w:ascii="Lucida Sans" w:eastAsia="Times New Roman" w:hAnsi="Lucida Sans" w:cs="Lucida Sans Unicode"/>
          <w:sz w:val="24"/>
          <w:szCs w:val="24"/>
          <w:lang w:eastAsia="it-IT"/>
        </w:rPr>
      </w:pPr>
      <w:r>
        <w:rPr>
          <w:rFonts w:ascii="Lucida Sans" w:hAnsi="Lucida Sans" w:cs="Segoe UI"/>
          <w:color w:val="323130"/>
          <w:sz w:val="24"/>
          <w:szCs w:val="24"/>
          <w:shd w:val="clear" w:color="auto" w:fill="FFFFFF"/>
        </w:rPr>
        <w:t>Una mostra che si pone il tema del molteplice e che affronta l’idea di serialità con paradigmi rinnovati rispetto alla modernità del Novecento, anche per quanto concerne le nuove strategie del mercato dell’</w:t>
      </w:r>
      <w:r>
        <w:rPr>
          <w:rFonts w:ascii="Lucida Sans" w:hAnsi="Lucida Sans" w:cs="Segoe UI"/>
          <w:color w:val="323130"/>
          <w:sz w:val="24"/>
          <w:szCs w:val="24"/>
          <w:shd w:val="clear" w:color="auto" w:fill="FFFFFF"/>
        </w:rPr>
        <w:t xml:space="preserve">arte digitale. C’è molto da pensare sul tema, sulle tecniche e sugli sviluppi dell’arte e della sua fruizione nell’epoca presente della sua riproducibilità tecnica. </w:t>
      </w:r>
      <w:r>
        <w:rPr>
          <w:rFonts w:ascii="Lucida Sans" w:hAnsi="Lucida Sans" w:cs="Lucida Sans Unicode"/>
          <w:sz w:val="24"/>
          <w:szCs w:val="24"/>
        </w:rPr>
        <w:t>La mostra, del resto, propone diversi piani di lettura e da ciascun Quadro Mediale derivano</w:t>
      </w:r>
      <w:r>
        <w:rPr>
          <w:rFonts w:ascii="Lucida Sans" w:hAnsi="Lucida Sans" w:cs="Lucida Sans Unicode"/>
          <w:sz w:val="24"/>
          <w:szCs w:val="24"/>
        </w:rPr>
        <w:t xml:space="preserve"> una serie di icone digitali prodotte in esemplare unico che sembrano fissare l’istante frantumando il flusso temporale: “Sono Filiazioni, cioè opere generate dal Quadro Mediale ma di lettura indipendente, che divengono memoria del continuo divenire.”, aff</w:t>
      </w:r>
      <w:r>
        <w:rPr>
          <w:rFonts w:ascii="Lucida Sans" w:hAnsi="Lucida Sans" w:cs="Lucida Sans Unicode"/>
          <w:sz w:val="24"/>
          <w:szCs w:val="24"/>
        </w:rPr>
        <w:t>erma Coltro. “</w:t>
      </w:r>
      <w:r>
        <w:rPr>
          <w:rFonts w:ascii="Lucida Sans" w:hAnsi="Lucida Sans" w:cs="Lucida Sans Unicode"/>
          <w:i/>
          <w:sz w:val="24"/>
          <w:szCs w:val="24"/>
        </w:rPr>
        <w:t>E’ la fase in cui lo sguardo si deposita sull’immagine e ne cattura i contenuti</w:t>
      </w:r>
      <w:r>
        <w:rPr>
          <w:rFonts w:ascii="Lucida Sans" w:hAnsi="Lucida Sans" w:cs="Lucida Sans Unicode"/>
          <w:sz w:val="24"/>
          <w:szCs w:val="24"/>
        </w:rPr>
        <w:t xml:space="preserve">”.  Insieme ai Quadri Mediali, la rassegna presenta un altro gruppo di lavori inediti che evocano un aspetto meno noto ma non secondario dell’indagine di Messina, </w:t>
      </w:r>
      <w:r>
        <w:rPr>
          <w:rFonts w:ascii="Lucida Sans" w:hAnsi="Lucida Sans" w:cs="Lucida Sans Unicode"/>
          <w:sz w:val="24"/>
          <w:szCs w:val="24"/>
        </w:rPr>
        <w:t xml:space="preserve">quello relativo alla sua produzione di medaglie dove lo scultore testimonia le sue grandi </w:t>
      </w:r>
      <w:r>
        <w:rPr>
          <w:rFonts w:ascii="Lucida Sans" w:hAnsi="Lucida Sans" w:cs="Lucida Sans Unicode"/>
          <w:sz w:val="24"/>
          <w:szCs w:val="24"/>
        </w:rPr>
        <w:lastRenderedPageBreak/>
        <w:t>qualità di ritrattista. Coltro realizza le proprie “medaglie” virtuali dal diametro di 15 centimetri che s’incastonano come gemme all’interno dello spazio museale. Ci</w:t>
      </w:r>
      <w:r>
        <w:rPr>
          <w:rFonts w:ascii="Lucida Sans" w:hAnsi="Lucida Sans" w:cs="Lucida Sans Unicode"/>
          <w:sz w:val="24"/>
          <w:szCs w:val="24"/>
        </w:rPr>
        <w:t>ascuna contiene un ipotetico archivio tascabile d’immagini liquide che si aggregano e disaggregano, come se stessimo sfogliando un album di ricordi.</w:t>
      </w:r>
    </w:p>
    <w:p w:rsidR="00FC5B3D" w:rsidRDefault="00B647CC">
      <w:pPr>
        <w:spacing w:after="0" w:line="360" w:lineRule="auto"/>
        <w:jc w:val="both"/>
        <w:rPr>
          <w:rFonts w:ascii="Lucida Sans" w:hAnsi="Lucida Sans" w:cs="Lucida Sans Unicode"/>
          <w:sz w:val="24"/>
          <w:szCs w:val="24"/>
        </w:rPr>
      </w:pPr>
      <w:r>
        <w:rPr>
          <w:rFonts w:ascii="Lucida Sans" w:hAnsi="Lucida Sans" w:cs="Lucida Sans Unicode"/>
          <w:sz w:val="24"/>
          <w:szCs w:val="24"/>
        </w:rPr>
        <w:t xml:space="preserve">In occasione della mostra verrà pubblicato un ampio catalogo a cura di Alberto </w:t>
      </w:r>
      <w:proofErr w:type="spellStart"/>
      <w:r>
        <w:rPr>
          <w:rFonts w:ascii="Lucida Sans" w:hAnsi="Lucida Sans" w:cs="Lucida Sans Unicode"/>
          <w:sz w:val="24"/>
          <w:szCs w:val="24"/>
        </w:rPr>
        <w:t>Fiz</w:t>
      </w:r>
      <w:proofErr w:type="spellEnd"/>
      <w:r>
        <w:rPr>
          <w:rFonts w:ascii="Lucida Sans" w:hAnsi="Lucida Sans" w:cs="Lucida Sans Unicode"/>
          <w:sz w:val="24"/>
          <w:szCs w:val="24"/>
        </w:rPr>
        <w:t xml:space="preserve"> con testi di, Maria Frat</w:t>
      </w:r>
      <w:r>
        <w:rPr>
          <w:rFonts w:ascii="Lucida Sans" w:hAnsi="Lucida Sans" w:cs="Lucida Sans Unicode"/>
          <w:sz w:val="24"/>
          <w:szCs w:val="24"/>
        </w:rPr>
        <w:t>elli, Davide Maria Coltro e Aida Accolla.</w:t>
      </w:r>
    </w:p>
    <w:p w:rsidR="00FC5B3D" w:rsidRDefault="00B647CC">
      <w:pPr>
        <w:spacing w:after="0" w:line="360" w:lineRule="auto"/>
        <w:jc w:val="both"/>
        <w:rPr>
          <w:rFonts w:ascii="Lucida Sans" w:hAnsi="Lucida Sans" w:cs="Lucida Sans Unicode"/>
          <w:sz w:val="24"/>
          <w:szCs w:val="24"/>
        </w:rPr>
      </w:pPr>
      <w:r>
        <w:rPr>
          <w:rFonts w:ascii="Lucida Sans" w:hAnsi="Lucida Sans" w:cs="Lucida Sans Unicode"/>
          <w:color w:val="000000"/>
          <w:sz w:val="24"/>
          <w:szCs w:val="24"/>
        </w:rPr>
        <w:t>La mostra</w:t>
      </w:r>
      <w:r>
        <w:rPr>
          <w:rFonts w:ascii="Lucida Sans" w:hAnsi="Lucida Sans" w:cs="Lucida Sans Unicode"/>
          <w:sz w:val="24"/>
          <w:szCs w:val="24"/>
        </w:rPr>
        <w:t xml:space="preserve"> è stata realizzata in collaborazione con </w:t>
      </w:r>
      <w:proofErr w:type="spellStart"/>
      <w:r>
        <w:rPr>
          <w:rFonts w:ascii="Lucida Sans" w:hAnsi="Lucida Sans" w:cs="Lucida Sans Unicode"/>
          <w:sz w:val="24"/>
          <w:szCs w:val="24"/>
        </w:rPr>
        <w:t>FerrarinArte</w:t>
      </w:r>
      <w:proofErr w:type="spellEnd"/>
      <w:r>
        <w:rPr>
          <w:rFonts w:ascii="Lucida Sans" w:hAnsi="Lucida Sans" w:cs="Lucida Sans Unicode"/>
          <w:sz w:val="24"/>
          <w:szCs w:val="24"/>
        </w:rPr>
        <w:t xml:space="preserve">. L’artista ringrazia </w:t>
      </w:r>
      <w:proofErr w:type="spellStart"/>
      <w:r>
        <w:rPr>
          <w:rFonts w:ascii="Lucida Sans" w:hAnsi="Lucida Sans" w:cs="Lucida Sans Unicode"/>
          <w:sz w:val="24"/>
          <w:szCs w:val="24"/>
        </w:rPr>
        <w:t>Kromya</w:t>
      </w:r>
      <w:proofErr w:type="spellEnd"/>
      <w:r>
        <w:rPr>
          <w:rFonts w:ascii="Lucida Sans" w:hAnsi="Lucida Sans" w:cs="Lucida Sans Unicode"/>
          <w:sz w:val="24"/>
          <w:szCs w:val="24"/>
        </w:rPr>
        <w:t xml:space="preserve"> Art Gallery Lugano e Verona.</w:t>
      </w:r>
    </w:p>
    <w:p w:rsidR="00FC5B3D" w:rsidRDefault="00B647CC">
      <w:pPr>
        <w:spacing w:after="0" w:line="360" w:lineRule="auto"/>
        <w:rPr>
          <w:rFonts w:ascii="Lucida Sans" w:hAnsi="Lucida Sans" w:cs="Lucida Sans Unicode"/>
          <w:sz w:val="24"/>
          <w:szCs w:val="24"/>
        </w:rPr>
      </w:pPr>
      <w:r>
        <w:rPr>
          <w:rFonts w:ascii="Lucida Sans" w:hAnsi="Lucida Sans" w:cs="Lucida Sans Unicode"/>
          <w:sz w:val="24"/>
          <w:szCs w:val="24"/>
        </w:rPr>
        <w:t xml:space="preserve">I partner tecnologici dell’artista per questo progetto sono: Space Farm, Mondo </w:t>
      </w:r>
      <w:proofErr w:type="spellStart"/>
      <w:r>
        <w:rPr>
          <w:rFonts w:ascii="Lucida Sans" w:hAnsi="Lucida Sans" w:cs="Lucida Sans Unicode"/>
          <w:sz w:val="24"/>
          <w:szCs w:val="24"/>
        </w:rPr>
        <w:t>Nuc</w:t>
      </w:r>
      <w:proofErr w:type="spellEnd"/>
      <w:r>
        <w:rPr>
          <w:rFonts w:ascii="Lucida Sans" w:hAnsi="Lucida Sans" w:cs="Lucida Sans Unicode"/>
          <w:sz w:val="24"/>
          <w:szCs w:val="24"/>
        </w:rPr>
        <w:t>, Evoluendo</w:t>
      </w:r>
      <w:r>
        <w:rPr>
          <w:rFonts w:ascii="Lucida Sans" w:hAnsi="Lucida Sans" w:cs="Lucida Sans Unicode"/>
          <w:sz w:val="24"/>
          <w:szCs w:val="24"/>
        </w:rPr>
        <w:t xml:space="preserve"> e </w:t>
      </w:r>
      <w:proofErr w:type="spellStart"/>
      <w:r>
        <w:rPr>
          <w:rFonts w:ascii="Lucida Sans" w:hAnsi="Lucida Sans" w:cs="Lucida Sans Unicode"/>
          <w:sz w:val="24"/>
          <w:szCs w:val="24"/>
        </w:rPr>
        <w:t>Albed</w:t>
      </w:r>
      <w:proofErr w:type="spellEnd"/>
      <w:r>
        <w:rPr>
          <w:rFonts w:ascii="Lucida Sans" w:hAnsi="Lucida Sans" w:cs="Lucida Sans Unicode"/>
          <w:sz w:val="24"/>
          <w:szCs w:val="24"/>
        </w:rPr>
        <w:t>.</w:t>
      </w:r>
    </w:p>
    <w:p w:rsidR="00FC5B3D" w:rsidRDefault="00FC5B3D">
      <w:pPr>
        <w:spacing w:after="0" w:line="360" w:lineRule="auto"/>
        <w:rPr>
          <w:rFonts w:ascii="Lucida Sans" w:hAnsi="Lucida Sans" w:cs="Lucida Sans Unicode"/>
          <w:sz w:val="24"/>
          <w:szCs w:val="24"/>
        </w:rPr>
      </w:pPr>
    </w:p>
    <w:p w:rsidR="00FC5B3D" w:rsidRDefault="00B647CC">
      <w:pPr>
        <w:spacing w:line="240" w:lineRule="auto"/>
        <w:rPr>
          <w:rFonts w:ascii="Lucida Sans Unicode" w:hAnsi="Lucida Sans Unicode" w:cs="Lucida Sans Unicode"/>
          <w:sz w:val="24"/>
          <w:szCs w:val="24"/>
        </w:rPr>
      </w:pPr>
      <w:r>
        <w:rPr>
          <w:rFonts w:ascii="Lucida Sans Unicode" w:hAnsi="Lucida Sans Unicode" w:cs="Lucida Sans Unicode"/>
          <w:b/>
          <w:bCs/>
          <w:sz w:val="24"/>
          <w:szCs w:val="24"/>
        </w:rPr>
        <w:t xml:space="preserve">BIOGRAFIA dell’artista </w:t>
      </w:r>
    </w:p>
    <w:p w:rsidR="00FC5B3D" w:rsidRDefault="00B647CC">
      <w:pPr>
        <w:spacing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Davide Maria Coltro, nato a Verona nel 1967, vive a Milano. La sua ricerca artistica è rivolta all’utilizzo delle tecnologie di massa con inedite architetture che modificano i criteri di creazione, diffusione e fruizione dell’arte. Il risultato di questo s</w:t>
      </w:r>
      <w:r>
        <w:rPr>
          <w:rFonts w:ascii="Lucida Sans Unicode" w:hAnsi="Lucida Sans Unicode" w:cs="Lucida Sans Unicode"/>
          <w:sz w:val="20"/>
          <w:szCs w:val="20"/>
        </w:rPr>
        <w:t xml:space="preserve">tudio è il Quadro Mediale o </w:t>
      </w:r>
      <w:r>
        <w:rPr>
          <w:rFonts w:ascii="Lucida Sans Unicode" w:hAnsi="Lucida Sans Unicode" w:cs="Lucida Sans Unicode"/>
          <w:i/>
          <w:iCs/>
          <w:sz w:val="20"/>
          <w:szCs w:val="20"/>
        </w:rPr>
        <w:t>System</w:t>
      </w:r>
      <w:r>
        <w:rPr>
          <w:rFonts w:ascii="Lucida Sans Unicode" w:hAnsi="Lucida Sans Unicode" w:cs="Lucida Sans Unicode"/>
          <w:sz w:val="20"/>
          <w:szCs w:val="20"/>
        </w:rPr>
        <w:t xml:space="preserve"> di cui è l’inventore: si tratta di un dispositivo in continuo sviluppo progettuale che elabora e costruisce dando inizio a una nuova percezione dell’opera d’arte. Il quadro digitale non solo risponde ad una visione storic</w:t>
      </w:r>
      <w:r>
        <w:rPr>
          <w:rFonts w:ascii="Lucida Sans Unicode" w:hAnsi="Lucida Sans Unicode" w:cs="Lucida Sans Unicode"/>
          <w:sz w:val="20"/>
          <w:szCs w:val="20"/>
        </w:rPr>
        <w:t xml:space="preserve">a e culturale attuale, ma sprigiona il potere evocativo del quadro tradizionale. </w:t>
      </w:r>
    </w:p>
    <w:p w:rsidR="00FC5B3D" w:rsidRDefault="00B647CC">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Negli ultimi anni Coltro ha iniziato un percorso di studi teologici con il desiderio di alimentare la propria ricerca artistica attraverso un’approfondita riflessione sul rap</w:t>
      </w:r>
      <w:r>
        <w:rPr>
          <w:rFonts w:ascii="Lucida Sans Unicode" w:hAnsi="Lucida Sans Unicode" w:cs="Lucida Sans Unicode"/>
          <w:sz w:val="20"/>
          <w:szCs w:val="20"/>
        </w:rPr>
        <w:t xml:space="preserve">porto dell’uomo con la fede e con i temi fondamentali dell’esistenza umana. Ha partecipato a prestigiose mostre personali e collettive in Italia e all’estero. Nel 2011 è stato invitato alla Biennale di Venezia curata da Bice </w:t>
      </w:r>
      <w:proofErr w:type="spellStart"/>
      <w:r>
        <w:rPr>
          <w:rFonts w:ascii="Lucida Sans Unicode" w:hAnsi="Lucida Sans Unicode" w:cs="Lucida Sans Unicode"/>
          <w:sz w:val="20"/>
          <w:szCs w:val="20"/>
        </w:rPr>
        <w:t>Curiger</w:t>
      </w:r>
      <w:proofErr w:type="spellEnd"/>
      <w:r>
        <w:rPr>
          <w:rFonts w:ascii="Lucida Sans Unicode" w:hAnsi="Lucida Sans Unicode" w:cs="Lucida Sans Unicode"/>
          <w:sz w:val="20"/>
          <w:szCs w:val="20"/>
        </w:rPr>
        <w:t xml:space="preserve"> e in quell’occasione è </w:t>
      </w:r>
      <w:r>
        <w:rPr>
          <w:rFonts w:ascii="Lucida Sans Unicode" w:hAnsi="Lucida Sans Unicode" w:cs="Lucida Sans Unicode"/>
          <w:sz w:val="20"/>
          <w:szCs w:val="20"/>
        </w:rPr>
        <w:t xml:space="preserve">stato presentato </w:t>
      </w:r>
      <w:proofErr w:type="spellStart"/>
      <w:r>
        <w:rPr>
          <w:rFonts w:ascii="Lucida Sans Unicode" w:hAnsi="Lucida Sans Unicode" w:cs="Lucida Sans Unicode"/>
          <w:i/>
          <w:iCs/>
          <w:sz w:val="20"/>
          <w:szCs w:val="20"/>
        </w:rPr>
        <w:t>Res_publica</w:t>
      </w:r>
      <w:proofErr w:type="spellEnd"/>
      <w:r>
        <w:rPr>
          <w:rFonts w:ascii="Lucida Sans Unicode" w:hAnsi="Lucida Sans Unicode" w:cs="Lucida Sans Unicode"/>
          <w:i/>
          <w:iCs/>
          <w:sz w:val="20"/>
          <w:szCs w:val="20"/>
        </w:rPr>
        <w:t xml:space="preserve"> I</w:t>
      </w:r>
      <w:r>
        <w:rPr>
          <w:rFonts w:ascii="Lucida Sans Unicode" w:hAnsi="Lucida Sans Unicode" w:cs="Lucida Sans Unicode"/>
          <w:sz w:val="20"/>
          <w:szCs w:val="20"/>
        </w:rPr>
        <w:t xml:space="preserve">, una monumentale installazione di 96 quadri mediali, concludendo una delle più imponenti e complete ricerche sul paesaggio contemporaneo. Le sue opere sono state esposte in musei e istituzioni pubbliche tra cui: </w:t>
      </w:r>
      <w:proofErr w:type="spellStart"/>
      <w:r>
        <w:rPr>
          <w:rFonts w:ascii="Lucida Sans Unicode" w:hAnsi="Lucida Sans Unicode" w:cs="Lucida Sans Unicode"/>
          <w:sz w:val="20"/>
          <w:szCs w:val="20"/>
        </w:rPr>
        <w:t>Museum</w:t>
      </w:r>
      <w:proofErr w:type="spellEnd"/>
      <w:r>
        <w:rPr>
          <w:rFonts w:ascii="Lucida Sans Unicode" w:hAnsi="Lucida Sans Unicode" w:cs="Lucida Sans Unicode"/>
          <w:sz w:val="20"/>
          <w:szCs w:val="20"/>
        </w:rPr>
        <w:t xml:space="preserve"> of </w:t>
      </w:r>
      <w:proofErr w:type="spellStart"/>
      <w:r>
        <w:rPr>
          <w:rFonts w:ascii="Lucida Sans Unicode" w:hAnsi="Lucida Sans Unicode" w:cs="Lucida Sans Unicode"/>
          <w:sz w:val="20"/>
          <w:szCs w:val="20"/>
        </w:rPr>
        <w:t>Mod</w:t>
      </w:r>
      <w:r>
        <w:rPr>
          <w:rFonts w:ascii="Lucida Sans Unicode" w:hAnsi="Lucida Sans Unicode" w:cs="Lucida Sans Unicode"/>
          <w:sz w:val="20"/>
          <w:szCs w:val="20"/>
        </w:rPr>
        <w:t>ern</w:t>
      </w:r>
      <w:proofErr w:type="spellEnd"/>
      <w:r>
        <w:rPr>
          <w:rFonts w:ascii="Lucida Sans Unicode" w:hAnsi="Lucida Sans Unicode" w:cs="Lucida Sans Unicode"/>
          <w:sz w:val="20"/>
          <w:szCs w:val="20"/>
        </w:rPr>
        <w:t xml:space="preserve"> Art di Mosca, </w:t>
      </w:r>
      <w:proofErr w:type="spellStart"/>
      <w:r>
        <w:rPr>
          <w:rFonts w:ascii="Lucida Sans Unicode" w:hAnsi="Lucida Sans Unicode" w:cs="Lucida Sans Unicode"/>
          <w:sz w:val="20"/>
          <w:szCs w:val="20"/>
        </w:rPr>
        <w:t>Etagi</w:t>
      </w:r>
      <w:proofErr w:type="spellEnd"/>
      <w:r>
        <w:rPr>
          <w:rFonts w:ascii="Lucida Sans Unicode" w:hAnsi="Lucida Sans Unicode" w:cs="Lucida Sans Unicode"/>
          <w:sz w:val="20"/>
          <w:szCs w:val="20"/>
        </w:rPr>
        <w:t xml:space="preserve"> Loft Project di San Pietroburgo, ZKM di Karlsruhe, Urban </w:t>
      </w:r>
      <w:proofErr w:type="spellStart"/>
      <w:r>
        <w:rPr>
          <w:rFonts w:ascii="Lucida Sans Unicode" w:hAnsi="Lucida Sans Unicode" w:cs="Lucida Sans Unicode"/>
          <w:sz w:val="20"/>
          <w:szCs w:val="20"/>
        </w:rPr>
        <w:t>Planing</w:t>
      </w:r>
      <w:proofErr w:type="spellEnd"/>
      <w:r>
        <w:rPr>
          <w:rFonts w:ascii="Lucida Sans Unicode" w:hAnsi="Lucida Sans Unicode" w:cs="Lucida Sans Unicode"/>
          <w:sz w:val="20"/>
          <w:szCs w:val="20"/>
        </w:rPr>
        <w:t xml:space="preserve"> Center di Shangai, Museo Pecci di Prato, Collezione Farnesina di Roma, MART di Rovereto, Galleria Civica di Trento, Marca di Catanzaro. </w:t>
      </w:r>
    </w:p>
    <w:p w:rsidR="00FC5B3D" w:rsidRDefault="00B647CC">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I quadri mediali sono presenti</w:t>
      </w:r>
      <w:r>
        <w:rPr>
          <w:rFonts w:ascii="Lucida Sans Unicode" w:hAnsi="Lucida Sans Unicode" w:cs="Lucida Sans Unicode"/>
          <w:sz w:val="20"/>
          <w:szCs w:val="20"/>
        </w:rPr>
        <w:t xml:space="preserve"> nelle collezioni permanenti di prestigiose raccolte pubbliche e private tra cui: Galleria d’Arte Moderna Achille Forte di Verona, Collezione VAF </w:t>
      </w:r>
      <w:proofErr w:type="spellStart"/>
      <w:r>
        <w:rPr>
          <w:rFonts w:ascii="Lucida Sans Unicode" w:hAnsi="Lucida Sans Unicode" w:cs="Lucida Sans Unicode"/>
          <w:sz w:val="20"/>
          <w:szCs w:val="20"/>
        </w:rPr>
        <w:t>Stiftung</w:t>
      </w:r>
      <w:proofErr w:type="spellEnd"/>
      <w:r>
        <w:rPr>
          <w:rFonts w:ascii="Lucida Sans Unicode" w:hAnsi="Lucida Sans Unicode" w:cs="Lucida Sans Unicode"/>
          <w:sz w:val="20"/>
          <w:szCs w:val="20"/>
        </w:rPr>
        <w:t xml:space="preserve"> di Francoforte, Collezione Panza di </w:t>
      </w:r>
      <w:proofErr w:type="spellStart"/>
      <w:r>
        <w:rPr>
          <w:rFonts w:ascii="Lucida Sans Unicode" w:hAnsi="Lucida Sans Unicode" w:cs="Lucida Sans Unicode"/>
          <w:sz w:val="20"/>
          <w:szCs w:val="20"/>
        </w:rPr>
        <w:t>Biumo</w:t>
      </w:r>
      <w:proofErr w:type="spellEnd"/>
      <w:r>
        <w:rPr>
          <w:rFonts w:ascii="Lucida Sans Unicode" w:hAnsi="Lucida Sans Unicode" w:cs="Lucida Sans Unicode"/>
          <w:sz w:val="20"/>
          <w:szCs w:val="20"/>
        </w:rPr>
        <w:t xml:space="preserve"> di Varese, Galleria Civica Ezio Mariani di Seregno, Collezi</w:t>
      </w:r>
      <w:r>
        <w:rPr>
          <w:rFonts w:ascii="Lucida Sans Unicode" w:hAnsi="Lucida Sans Unicode" w:cs="Lucida Sans Unicode"/>
          <w:sz w:val="20"/>
          <w:szCs w:val="20"/>
        </w:rPr>
        <w:t xml:space="preserve">one Unicredit di Milano, GASC, Galleria d’Arte Sacra del Contemporaneo di Milano.  </w:t>
      </w:r>
    </w:p>
    <w:p w:rsidR="00FC5B3D" w:rsidRDefault="00B647CC">
      <w:pPr>
        <w:spacing w:after="0" w:line="240" w:lineRule="auto"/>
        <w:jc w:val="both"/>
        <w:rPr>
          <w:rFonts w:ascii="Lucida Sans Unicode" w:hAnsi="Lucida Sans Unicode" w:cs="Lucida Sans Unicode"/>
          <w:sz w:val="20"/>
          <w:szCs w:val="20"/>
        </w:rPr>
      </w:pPr>
      <w:r>
        <w:rPr>
          <w:rFonts w:ascii="Lucida Sans Unicode" w:hAnsi="Lucida Sans Unicode" w:cs="Lucida Sans Unicode"/>
          <w:sz w:val="20"/>
          <w:szCs w:val="20"/>
        </w:rPr>
        <w:t xml:space="preserve">Coltro sta lavorando a un volume sulla </w:t>
      </w:r>
      <w:r>
        <w:rPr>
          <w:rFonts w:ascii="Lucida Sans Unicode" w:hAnsi="Lucida Sans Unicode" w:cs="Lucida Sans Unicode"/>
          <w:i/>
          <w:iCs/>
          <w:sz w:val="20"/>
          <w:szCs w:val="20"/>
        </w:rPr>
        <w:t>Sintonia modale</w:t>
      </w:r>
      <w:r>
        <w:rPr>
          <w:rFonts w:ascii="Lucida Sans Unicode" w:hAnsi="Lucida Sans Unicode" w:cs="Lucida Sans Unicode"/>
          <w:sz w:val="20"/>
          <w:szCs w:val="20"/>
        </w:rPr>
        <w:t xml:space="preserve">. </w:t>
      </w:r>
    </w:p>
    <w:p w:rsidR="00FC5B3D" w:rsidRDefault="00FC5B3D">
      <w:pPr>
        <w:spacing w:after="0" w:line="240" w:lineRule="auto"/>
        <w:jc w:val="both"/>
        <w:rPr>
          <w:rFonts w:ascii="Lucida Sans Unicode" w:hAnsi="Lucida Sans Unicode" w:cs="Lucida Sans Unicode"/>
          <w:sz w:val="20"/>
          <w:szCs w:val="20"/>
        </w:rPr>
      </w:pPr>
    </w:p>
    <w:p w:rsidR="00FC5B3D" w:rsidRDefault="00FC5B3D">
      <w:pPr>
        <w:pStyle w:val="Titolo2"/>
        <w:spacing w:beforeAutospacing="0" w:after="0" w:afterAutospacing="0" w:line="360" w:lineRule="auto"/>
        <w:ind w:right="284"/>
        <w:jc w:val="both"/>
        <w:textAlignment w:val="baseline"/>
        <w:rPr>
          <w:rFonts w:ascii="Lucida Sans" w:hAnsi="Lucida Sans"/>
          <w:b w:val="0"/>
          <w:sz w:val="20"/>
          <w:szCs w:val="20"/>
        </w:rPr>
      </w:pPr>
    </w:p>
    <w:p w:rsidR="00FC5B3D" w:rsidRDefault="00B647CC">
      <w:pPr>
        <w:pStyle w:val="Nessunaspaziatura"/>
        <w:spacing w:line="360" w:lineRule="auto"/>
        <w:jc w:val="both"/>
        <w:rPr>
          <w:rFonts w:ascii="Lucida Sans" w:hAnsi="Lucida Sans"/>
          <w:b/>
        </w:rPr>
      </w:pPr>
      <w:r>
        <w:rPr>
          <w:rFonts w:ascii="Lucida Sans" w:hAnsi="Lucida Sans"/>
          <w:b/>
        </w:rPr>
        <w:t>INFORMAZIONI</w:t>
      </w:r>
    </w:p>
    <w:p w:rsidR="00FC5B3D" w:rsidRDefault="00FC5B3D">
      <w:pPr>
        <w:pStyle w:val="Nessunaspaziatura"/>
        <w:spacing w:line="360" w:lineRule="auto"/>
        <w:jc w:val="both"/>
        <w:rPr>
          <w:rFonts w:ascii="Lucida Sans" w:hAnsi="Lucida Sans"/>
          <w:b/>
        </w:rPr>
      </w:pPr>
    </w:p>
    <w:p w:rsidR="00FC5B3D" w:rsidRDefault="00B647CC">
      <w:pPr>
        <w:pStyle w:val="Titolo2"/>
        <w:spacing w:beforeAutospacing="0" w:after="0" w:afterAutospacing="0" w:line="360" w:lineRule="auto"/>
        <w:ind w:right="284"/>
        <w:jc w:val="both"/>
        <w:textAlignment w:val="baseline"/>
        <w:rPr>
          <w:rFonts w:ascii="Lucida Sans" w:hAnsi="Lucida Sans"/>
          <w:b w:val="0"/>
          <w:sz w:val="24"/>
          <w:szCs w:val="24"/>
        </w:rPr>
      </w:pPr>
      <w:r>
        <w:rPr>
          <w:rFonts w:ascii="Lucida Sans" w:hAnsi="Lucida Sans"/>
          <w:b w:val="0"/>
          <w:sz w:val="24"/>
          <w:szCs w:val="24"/>
        </w:rPr>
        <w:t xml:space="preserve">DAVIDE MARIA COLTRO </w:t>
      </w:r>
    </w:p>
    <w:p w:rsidR="00FC5B3D" w:rsidRDefault="00B647CC">
      <w:pPr>
        <w:pStyle w:val="Titolo2"/>
        <w:spacing w:beforeAutospacing="0" w:after="0" w:afterAutospacing="0" w:line="360" w:lineRule="auto"/>
        <w:ind w:right="284"/>
        <w:jc w:val="both"/>
        <w:textAlignment w:val="baseline"/>
        <w:rPr>
          <w:rFonts w:ascii="Lucida Sans" w:hAnsi="Lucida Sans"/>
          <w:b w:val="0"/>
          <w:i/>
          <w:sz w:val="24"/>
          <w:szCs w:val="24"/>
        </w:rPr>
      </w:pPr>
      <w:r>
        <w:rPr>
          <w:rFonts w:ascii="Lucida Sans" w:hAnsi="Lucida Sans"/>
          <w:b w:val="0"/>
          <w:i/>
          <w:sz w:val="24"/>
          <w:szCs w:val="24"/>
        </w:rPr>
        <w:t>Io sono lei</w:t>
      </w:r>
    </w:p>
    <w:p w:rsidR="00FC5B3D" w:rsidRDefault="00B647CC">
      <w:pPr>
        <w:pStyle w:val="Titolo2"/>
        <w:spacing w:beforeAutospacing="0" w:after="0" w:afterAutospacing="0" w:line="360" w:lineRule="auto"/>
        <w:ind w:right="284"/>
        <w:jc w:val="both"/>
        <w:textAlignment w:val="baseline"/>
        <w:rPr>
          <w:rFonts w:ascii="Lucida Sans" w:hAnsi="Lucida Sans"/>
          <w:b w:val="0"/>
          <w:sz w:val="24"/>
          <w:szCs w:val="24"/>
        </w:rPr>
      </w:pPr>
      <w:r>
        <w:rPr>
          <w:rFonts w:ascii="Lucida Sans" w:hAnsi="Lucida Sans"/>
          <w:b w:val="0"/>
          <w:sz w:val="24"/>
          <w:szCs w:val="24"/>
        </w:rPr>
        <w:lastRenderedPageBreak/>
        <w:t xml:space="preserve">A cura di Alberto </w:t>
      </w:r>
      <w:proofErr w:type="spellStart"/>
      <w:r>
        <w:rPr>
          <w:rFonts w:ascii="Lucida Sans" w:hAnsi="Lucida Sans"/>
          <w:b w:val="0"/>
          <w:sz w:val="24"/>
          <w:szCs w:val="24"/>
        </w:rPr>
        <w:t>Fiz</w:t>
      </w:r>
      <w:proofErr w:type="spellEnd"/>
    </w:p>
    <w:p w:rsidR="00FC5B3D" w:rsidRDefault="00B647CC">
      <w:pPr>
        <w:pStyle w:val="Titolo2"/>
        <w:spacing w:beforeAutospacing="0" w:after="0" w:afterAutospacing="0" w:line="360" w:lineRule="auto"/>
        <w:ind w:right="284"/>
        <w:jc w:val="both"/>
        <w:textAlignment w:val="baseline"/>
        <w:rPr>
          <w:rFonts w:ascii="Lucida Sans" w:hAnsi="Lucida Sans"/>
          <w:b w:val="0"/>
          <w:sz w:val="24"/>
          <w:szCs w:val="24"/>
        </w:rPr>
      </w:pPr>
      <w:r>
        <w:rPr>
          <w:rFonts w:ascii="Lucida Sans" w:hAnsi="Lucida Sans"/>
          <w:b w:val="0"/>
          <w:sz w:val="24"/>
          <w:szCs w:val="24"/>
        </w:rPr>
        <w:t>21 ottobre – 28 novembre 2021</w:t>
      </w:r>
    </w:p>
    <w:p w:rsidR="00FC5B3D" w:rsidRDefault="00FC5B3D">
      <w:pPr>
        <w:pStyle w:val="Titolo2"/>
        <w:spacing w:beforeAutospacing="0" w:after="0" w:afterAutospacing="0" w:line="360" w:lineRule="auto"/>
        <w:ind w:right="284"/>
        <w:jc w:val="both"/>
        <w:textAlignment w:val="baseline"/>
        <w:rPr>
          <w:rFonts w:ascii="Lucida Sans" w:hAnsi="Lucida Sans"/>
          <w:b w:val="0"/>
          <w:sz w:val="24"/>
          <w:szCs w:val="24"/>
        </w:rPr>
      </w:pPr>
    </w:p>
    <w:p w:rsidR="00FC5B3D" w:rsidRDefault="00B647CC">
      <w:pPr>
        <w:pStyle w:val="Nessunaspaziatura"/>
        <w:spacing w:line="360" w:lineRule="auto"/>
        <w:jc w:val="both"/>
        <w:rPr>
          <w:rFonts w:ascii="Lucida Sans" w:hAnsi="Lucida Sans"/>
        </w:rPr>
      </w:pPr>
      <w:r>
        <w:rPr>
          <w:rFonts w:ascii="Lucida Sans" w:hAnsi="Lucida Sans"/>
        </w:rPr>
        <w:t>Inaugurazione</w:t>
      </w:r>
      <w:r>
        <w:rPr>
          <w:rFonts w:ascii="Lucida Sans" w:hAnsi="Lucida Sans"/>
        </w:rPr>
        <w:t xml:space="preserve"> 20 ottobre ore 18.00 – 20.00. L’accesso allo Studio Museo è consentito ad un massimo di 75 persone in possesso di Green Pass e documento d’identità valido.</w:t>
      </w:r>
    </w:p>
    <w:p w:rsidR="00FC5B3D" w:rsidRDefault="00FC5B3D">
      <w:pPr>
        <w:pStyle w:val="Nessunaspaziatura"/>
        <w:spacing w:line="360" w:lineRule="auto"/>
        <w:jc w:val="both"/>
        <w:rPr>
          <w:rFonts w:ascii="Lucida Sans" w:hAnsi="Lucida Sans"/>
        </w:rPr>
      </w:pPr>
    </w:p>
    <w:p w:rsidR="00FC5B3D" w:rsidRDefault="00B647CC">
      <w:pPr>
        <w:pStyle w:val="Nessunaspaziatura"/>
        <w:spacing w:line="360" w:lineRule="auto"/>
        <w:jc w:val="both"/>
        <w:rPr>
          <w:rFonts w:ascii="Lucida Sans" w:hAnsi="Lucida Sans"/>
          <w:b/>
        </w:rPr>
      </w:pPr>
      <w:r>
        <w:rPr>
          <w:rFonts w:ascii="Lucida Sans" w:hAnsi="Lucida Sans"/>
          <w:b/>
        </w:rPr>
        <w:t>Studio Museo Francesco Messina</w:t>
      </w:r>
    </w:p>
    <w:p w:rsidR="00FC5B3D" w:rsidRDefault="00FC5B3D">
      <w:pPr>
        <w:pStyle w:val="Nessunaspaziatura"/>
        <w:spacing w:line="360" w:lineRule="auto"/>
        <w:jc w:val="both"/>
        <w:rPr>
          <w:rFonts w:ascii="Lucida Sans" w:hAnsi="Lucida Sans"/>
          <w:b/>
        </w:rPr>
      </w:pPr>
    </w:p>
    <w:p w:rsidR="00FC5B3D" w:rsidRDefault="00B647CC">
      <w:pPr>
        <w:pStyle w:val="Nessunaspaziatura"/>
        <w:spacing w:line="360" w:lineRule="auto"/>
        <w:jc w:val="both"/>
        <w:rPr>
          <w:rFonts w:ascii="Lucida Sans" w:hAnsi="Lucida Sans"/>
        </w:rPr>
      </w:pPr>
      <w:r>
        <w:rPr>
          <w:rFonts w:ascii="Lucida Sans" w:hAnsi="Lucida Sans"/>
        </w:rPr>
        <w:t>Via San Sisto 4/A, Milano</w:t>
      </w:r>
    </w:p>
    <w:p w:rsidR="00FC5B3D" w:rsidRDefault="00B647CC">
      <w:pPr>
        <w:pStyle w:val="Nessunaspaziatura"/>
        <w:spacing w:line="360" w:lineRule="auto"/>
        <w:jc w:val="both"/>
        <w:rPr>
          <w:rFonts w:ascii="Lucida Sans" w:hAnsi="Lucida Sans"/>
        </w:rPr>
      </w:pPr>
      <w:r>
        <w:rPr>
          <w:rFonts w:ascii="Lucida Sans" w:hAnsi="Lucida Sans"/>
        </w:rPr>
        <w:t>Martedì-domenica 10-17.30 (ultimo ingres</w:t>
      </w:r>
      <w:r>
        <w:rPr>
          <w:rFonts w:ascii="Lucida Sans" w:hAnsi="Lucida Sans"/>
        </w:rPr>
        <w:t>so 17)</w:t>
      </w:r>
    </w:p>
    <w:p w:rsidR="00FC5B3D" w:rsidRDefault="00B647CC">
      <w:pPr>
        <w:pStyle w:val="Nessunaspaziatura"/>
        <w:spacing w:line="360" w:lineRule="auto"/>
        <w:jc w:val="both"/>
        <w:rPr>
          <w:rFonts w:ascii="Lucida Sans" w:hAnsi="Lucida Sans"/>
        </w:rPr>
      </w:pPr>
      <w:r>
        <w:rPr>
          <w:rFonts w:ascii="Lucida Sans" w:hAnsi="Lucida Sans"/>
        </w:rPr>
        <w:t>INGRESSO GRATUITO</w:t>
      </w:r>
    </w:p>
    <w:p w:rsidR="00FC5B3D" w:rsidRDefault="00FC5B3D">
      <w:pPr>
        <w:pStyle w:val="Nessunaspaziatura"/>
        <w:spacing w:line="360" w:lineRule="auto"/>
        <w:jc w:val="both"/>
        <w:rPr>
          <w:rFonts w:ascii="Lucida Sans" w:hAnsi="Lucida Sans"/>
        </w:rPr>
      </w:pPr>
    </w:p>
    <w:p w:rsidR="00FC5B3D" w:rsidRDefault="00B647CC">
      <w:pPr>
        <w:pStyle w:val="Nessunaspaziatura"/>
        <w:spacing w:line="360" w:lineRule="auto"/>
        <w:jc w:val="both"/>
        <w:rPr>
          <w:rFonts w:ascii="Lucida Sans" w:hAnsi="Lucida Sans" w:cs="Arial"/>
          <w:b/>
          <w:bCs/>
        </w:rPr>
      </w:pPr>
      <w:r>
        <w:rPr>
          <w:rFonts w:ascii="Lucida Sans" w:hAnsi="Lucida Sans"/>
          <w:b/>
          <w:bCs/>
        </w:rPr>
        <w:t>A partire dal 6 agosto - ai sensi dell’art. 3 del Decreto-Legge n. 105 del 23 luglio 2021- all’ingresso dei musei, degli istituti e luoghi della cultura e delle mostre sarà necessario esibire il Green Pass (certificazione verde Co</w:t>
      </w:r>
      <w:r>
        <w:rPr>
          <w:rFonts w:ascii="Lucida Sans" w:hAnsi="Lucida Sans"/>
          <w:b/>
          <w:bCs/>
        </w:rPr>
        <w:t>vid-19) insieme al proprio documento di identità in corso di validità</w:t>
      </w:r>
      <w:r>
        <w:rPr>
          <w:rFonts w:ascii="Lucida Sans" w:hAnsi="Lucida Sans" w:cs="Arial"/>
          <w:b/>
          <w:bCs/>
        </w:rPr>
        <w:t>.</w:t>
      </w:r>
    </w:p>
    <w:p w:rsidR="00B647CC" w:rsidRDefault="00B647CC">
      <w:pPr>
        <w:pStyle w:val="Nessunaspaziatura"/>
        <w:spacing w:line="360" w:lineRule="auto"/>
        <w:jc w:val="both"/>
        <w:rPr>
          <w:rFonts w:ascii="Lucida Sans" w:hAnsi="Lucida Sans" w:cs="Arial"/>
          <w:b/>
          <w:bCs/>
        </w:rPr>
      </w:pPr>
    </w:p>
    <w:p w:rsidR="00B647CC" w:rsidRDefault="00B647CC">
      <w:pPr>
        <w:pStyle w:val="Nessunaspaziatura"/>
        <w:spacing w:line="360" w:lineRule="auto"/>
        <w:jc w:val="both"/>
        <w:rPr>
          <w:rFonts w:ascii="Lucida Sans" w:hAnsi="Lucida Sans" w:cs="Arial"/>
          <w:b/>
          <w:bCs/>
        </w:rPr>
      </w:pPr>
      <w:r>
        <w:rPr>
          <w:rFonts w:ascii="Lucida Sans" w:hAnsi="Lucida Sans" w:cs="Arial"/>
          <w:b/>
          <w:bCs/>
        </w:rPr>
        <w:t>Ufficio Stampa: Artemide PR di Stefania Bertelli</w:t>
      </w:r>
    </w:p>
    <w:p w:rsidR="00B647CC" w:rsidRDefault="00B647CC">
      <w:pPr>
        <w:pStyle w:val="Nessunaspaziatura"/>
        <w:spacing w:line="360" w:lineRule="auto"/>
        <w:jc w:val="both"/>
        <w:rPr>
          <w:rFonts w:ascii="Lucida Sans" w:hAnsi="Lucida Sans" w:cs="Arial"/>
          <w:b/>
          <w:bCs/>
        </w:rPr>
      </w:pPr>
      <w:r>
        <w:rPr>
          <w:rFonts w:ascii="Lucida Sans" w:hAnsi="Lucida Sans" w:cs="Arial"/>
          <w:b/>
          <w:bCs/>
        </w:rPr>
        <w:t xml:space="preserve">339 6193818  </w:t>
      </w:r>
      <w:hyperlink r:id="rId9" w:history="1">
        <w:r w:rsidRPr="00FF4BC4">
          <w:rPr>
            <w:rStyle w:val="Collegamentoipertestuale"/>
            <w:rFonts w:ascii="Lucida Sans" w:hAnsi="Lucida Sans" w:cs="Arial"/>
            <w:b/>
            <w:bCs/>
          </w:rPr>
          <w:t>www.artemidepr.it</w:t>
        </w:r>
      </w:hyperlink>
    </w:p>
    <w:p w:rsidR="00B647CC" w:rsidRDefault="00B647CC">
      <w:pPr>
        <w:pStyle w:val="Nessunaspaziatura"/>
        <w:spacing w:line="360" w:lineRule="auto"/>
        <w:jc w:val="both"/>
        <w:rPr>
          <w:rFonts w:ascii="Lucida Sans" w:hAnsi="Lucida Sans" w:cs="Arial"/>
          <w:b/>
          <w:bCs/>
        </w:rPr>
      </w:pPr>
      <w:hyperlink r:id="rId10" w:history="1">
        <w:r w:rsidRPr="00FF4BC4">
          <w:rPr>
            <w:rStyle w:val="Collegamentoipertestuale"/>
            <w:rFonts w:ascii="Lucida Sans" w:hAnsi="Lucida Sans" w:cs="Arial"/>
            <w:b/>
            <w:bCs/>
          </w:rPr>
          <w:t>stefania.bertelli@artemidepr.it</w:t>
        </w:r>
      </w:hyperlink>
      <w:bookmarkStart w:id="0" w:name="_GoBack"/>
      <w:bookmarkEnd w:id="0"/>
    </w:p>
    <w:p w:rsidR="00B647CC" w:rsidRDefault="00B647CC">
      <w:pPr>
        <w:pStyle w:val="Nessunaspaziatura"/>
        <w:spacing w:line="360" w:lineRule="auto"/>
        <w:jc w:val="both"/>
        <w:rPr>
          <w:rFonts w:ascii="Lucida Sans" w:hAnsi="Lucida Sans"/>
        </w:rPr>
      </w:pPr>
    </w:p>
    <w:p w:rsidR="00FC5B3D" w:rsidRDefault="00FC5B3D">
      <w:pPr>
        <w:spacing w:after="0" w:line="360" w:lineRule="auto"/>
        <w:ind w:right="284"/>
        <w:jc w:val="both"/>
        <w:textAlignment w:val="baseline"/>
        <w:rPr>
          <w:rFonts w:ascii="Lucida Sans" w:hAnsi="Lucida Sans"/>
        </w:rPr>
      </w:pPr>
    </w:p>
    <w:p w:rsidR="00FC5B3D" w:rsidRDefault="00B647CC">
      <w:pPr>
        <w:pStyle w:val="Nessunaspaziatura"/>
        <w:spacing w:line="360" w:lineRule="auto"/>
        <w:jc w:val="both"/>
        <w:rPr>
          <w:rFonts w:ascii="Lucida Sans" w:hAnsi="Lucida Sans"/>
        </w:rPr>
      </w:pPr>
      <w:r>
        <w:rPr>
          <w:rFonts w:ascii="Lucida Sans" w:hAnsi="Lucida Sans"/>
        </w:rPr>
        <w:t xml:space="preserve">Info: +39.02.86453005 | </w:t>
      </w:r>
      <w:hyperlink r:id="rId11">
        <w:r>
          <w:rPr>
            <w:rFonts w:ascii="Lucida Sans" w:hAnsi="Lucida Sans"/>
          </w:rPr>
          <w:t>c.museomessina@comune.milano.it</w:t>
        </w:r>
      </w:hyperlink>
      <w:r>
        <w:rPr>
          <w:rFonts w:ascii="Lucida Sans" w:hAnsi="Lucida Sans"/>
        </w:rPr>
        <w:t xml:space="preserve"> </w:t>
      </w:r>
    </w:p>
    <w:p w:rsidR="00FC5B3D" w:rsidRDefault="00FC5B3D">
      <w:pPr>
        <w:pStyle w:val="Nessunaspaziatura"/>
        <w:spacing w:line="360" w:lineRule="auto"/>
        <w:jc w:val="both"/>
        <w:rPr>
          <w:rFonts w:ascii="Lucida Sans" w:hAnsi="Lucida Sans"/>
        </w:rPr>
      </w:pPr>
    </w:p>
    <w:p w:rsidR="00FC5B3D" w:rsidRDefault="00B647CC">
      <w:pPr>
        <w:pStyle w:val="Nessunaspaziatura"/>
        <w:spacing w:line="360" w:lineRule="auto"/>
        <w:jc w:val="both"/>
        <w:rPr>
          <w:rFonts w:ascii="Lucida Sans" w:hAnsi="Lucida Sans"/>
        </w:rPr>
      </w:pPr>
      <w:hyperlink r:id="rId12">
        <w:r>
          <w:rPr>
            <w:rFonts w:ascii="Lucida Sans" w:hAnsi="Lucida Sans"/>
          </w:rPr>
          <w:t>www.studiomuseofrancescomessina.it</w:t>
        </w:r>
      </w:hyperlink>
    </w:p>
    <w:p w:rsidR="00FC5B3D" w:rsidRDefault="00B647CC">
      <w:pPr>
        <w:pStyle w:val="Nessunaspaziatura"/>
        <w:spacing w:line="360" w:lineRule="auto"/>
        <w:jc w:val="both"/>
        <w:rPr>
          <w:rFonts w:ascii="Lucida Sans" w:hAnsi="Lucida Sans"/>
        </w:rPr>
      </w:pPr>
      <w:proofErr w:type="spellStart"/>
      <w:r>
        <w:rPr>
          <w:rFonts w:ascii="Lucida Sans" w:hAnsi="Lucida Sans"/>
        </w:rPr>
        <w:t>Facebook</w:t>
      </w:r>
      <w:proofErr w:type="spellEnd"/>
      <w:r>
        <w:rPr>
          <w:rFonts w:ascii="Lucida Sans" w:hAnsi="Lucida Sans"/>
        </w:rPr>
        <w:t>/</w:t>
      </w:r>
      <w:proofErr w:type="spellStart"/>
      <w:r>
        <w:rPr>
          <w:rFonts w:ascii="Lucida Sans" w:hAnsi="Lucida Sans"/>
        </w:rPr>
        <w:t>Instagram</w:t>
      </w:r>
      <w:proofErr w:type="spellEnd"/>
      <w:r>
        <w:rPr>
          <w:rFonts w:ascii="Lucida Sans" w:hAnsi="Lucida Sans"/>
        </w:rPr>
        <w:t>/</w:t>
      </w:r>
      <w:proofErr w:type="spellStart"/>
      <w:r>
        <w:rPr>
          <w:rFonts w:ascii="Lucida Sans" w:hAnsi="Lucida Sans"/>
        </w:rPr>
        <w:t>YouTube</w:t>
      </w:r>
      <w:proofErr w:type="spellEnd"/>
      <w:r>
        <w:rPr>
          <w:rFonts w:ascii="Lucida Sans" w:hAnsi="Lucida Sans"/>
        </w:rPr>
        <w:t>: @</w:t>
      </w:r>
      <w:proofErr w:type="spellStart"/>
      <w:r>
        <w:rPr>
          <w:rFonts w:ascii="Lucida Sans" w:hAnsi="Lucida Sans"/>
        </w:rPr>
        <w:t>museofrancescomessina</w:t>
      </w:r>
      <w:proofErr w:type="spellEnd"/>
    </w:p>
    <w:p w:rsidR="00FC5B3D" w:rsidRDefault="00FC5B3D">
      <w:pPr>
        <w:pStyle w:val="Nessunaspaziatura"/>
        <w:spacing w:line="360" w:lineRule="auto"/>
        <w:jc w:val="both"/>
        <w:rPr>
          <w:rFonts w:ascii="Lucida Sans" w:hAnsi="Lucida Sans"/>
        </w:rPr>
      </w:pPr>
    </w:p>
    <w:p w:rsidR="00FC5B3D" w:rsidRDefault="00FC5B3D">
      <w:pPr>
        <w:pStyle w:val="Nessunaspaziatura"/>
        <w:spacing w:line="360" w:lineRule="auto"/>
        <w:jc w:val="both"/>
        <w:rPr>
          <w:rFonts w:ascii="Lucida Sans" w:hAnsi="Lucida Sans"/>
        </w:rPr>
      </w:pPr>
    </w:p>
    <w:sectPr w:rsidR="00FC5B3D">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cida San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3D"/>
    <w:rsid w:val="00B647CC"/>
    <w:rsid w:val="00D06F02"/>
    <w:rsid w:val="00FC5B3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2">
    <w:name w:val="heading 2"/>
    <w:basedOn w:val="Normale"/>
    <w:link w:val="Titolo2Carattere"/>
    <w:uiPriority w:val="9"/>
    <w:qFormat/>
    <w:rsid w:val="009C6616"/>
    <w:pPr>
      <w:spacing w:beforeAutospacing="1"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D551A6"/>
    <w:rPr>
      <w:color w:val="0000FF" w:themeColor="hyperlink"/>
      <w:u w:val="single"/>
    </w:rPr>
  </w:style>
  <w:style w:type="character" w:customStyle="1" w:styleId="Titolo2Carattere">
    <w:name w:val="Titolo 2 Carattere"/>
    <w:basedOn w:val="Carpredefinitoparagrafo"/>
    <w:link w:val="Titolo2"/>
    <w:uiPriority w:val="9"/>
    <w:qFormat/>
    <w:rsid w:val="009C6616"/>
    <w:rPr>
      <w:rFonts w:ascii="Times New Roman" w:eastAsia="Times New Roman" w:hAnsi="Times New Roman" w:cs="Times New Roman"/>
      <w:b/>
      <w:bCs/>
      <w:sz w:val="36"/>
      <w:szCs w:val="36"/>
      <w:lang w:eastAsia="it-IT"/>
    </w:rPr>
  </w:style>
  <w:style w:type="character" w:customStyle="1" w:styleId="wixguard">
    <w:name w:val="wixguard"/>
    <w:basedOn w:val="Carpredefinitoparagrafo"/>
    <w:qFormat/>
    <w:rsid w:val="009C6616"/>
  </w:style>
  <w:style w:type="character" w:customStyle="1" w:styleId="color15">
    <w:name w:val="color_15"/>
    <w:basedOn w:val="Carpredefinitoparagrafo"/>
    <w:qFormat/>
    <w:rsid w:val="009C6616"/>
  </w:style>
  <w:style w:type="character" w:customStyle="1" w:styleId="CollegamentoInternetvisitato">
    <w:name w:val="Collegamento Internet visitato"/>
    <w:basedOn w:val="Carpredefinitoparagrafo"/>
    <w:uiPriority w:val="99"/>
    <w:semiHidden/>
    <w:unhideWhenUsed/>
    <w:rsid w:val="00424246"/>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A35C60"/>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font8">
    <w:name w:val="font_8"/>
    <w:basedOn w:val="Normale"/>
    <w:qFormat/>
    <w:rsid w:val="009C6616"/>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font9">
    <w:name w:val="font_9"/>
    <w:basedOn w:val="Normale"/>
    <w:qFormat/>
    <w:rsid w:val="009C6616"/>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403972"/>
  </w:style>
  <w:style w:type="paragraph" w:styleId="Testofumetto">
    <w:name w:val="Balloon Text"/>
    <w:basedOn w:val="Normale"/>
    <w:link w:val="TestofumettoCarattere"/>
    <w:uiPriority w:val="99"/>
    <w:semiHidden/>
    <w:unhideWhenUsed/>
    <w:qFormat/>
    <w:rsid w:val="00A35C60"/>
    <w:pPr>
      <w:spacing w:after="0" w:line="240" w:lineRule="auto"/>
    </w:pPr>
    <w:rPr>
      <w:rFonts w:ascii="Tahoma" w:hAnsi="Tahoma" w:cs="Tahoma"/>
      <w:sz w:val="16"/>
      <w:szCs w:val="16"/>
    </w:rPr>
  </w:style>
  <w:style w:type="character" w:styleId="Collegamentoipertestuale">
    <w:name w:val="Hyperlink"/>
    <w:basedOn w:val="Carpredefinitoparagrafo"/>
    <w:uiPriority w:val="99"/>
    <w:unhideWhenUsed/>
    <w:rsid w:val="00B64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style>
  <w:style w:type="paragraph" w:styleId="Titolo2">
    <w:name w:val="heading 2"/>
    <w:basedOn w:val="Normale"/>
    <w:link w:val="Titolo2Carattere"/>
    <w:uiPriority w:val="9"/>
    <w:qFormat/>
    <w:rsid w:val="009C6616"/>
    <w:pPr>
      <w:spacing w:beforeAutospacing="1"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D551A6"/>
    <w:rPr>
      <w:color w:val="0000FF" w:themeColor="hyperlink"/>
      <w:u w:val="single"/>
    </w:rPr>
  </w:style>
  <w:style w:type="character" w:customStyle="1" w:styleId="Titolo2Carattere">
    <w:name w:val="Titolo 2 Carattere"/>
    <w:basedOn w:val="Carpredefinitoparagrafo"/>
    <w:link w:val="Titolo2"/>
    <w:uiPriority w:val="9"/>
    <w:qFormat/>
    <w:rsid w:val="009C6616"/>
    <w:rPr>
      <w:rFonts w:ascii="Times New Roman" w:eastAsia="Times New Roman" w:hAnsi="Times New Roman" w:cs="Times New Roman"/>
      <w:b/>
      <w:bCs/>
      <w:sz w:val="36"/>
      <w:szCs w:val="36"/>
      <w:lang w:eastAsia="it-IT"/>
    </w:rPr>
  </w:style>
  <w:style w:type="character" w:customStyle="1" w:styleId="wixguard">
    <w:name w:val="wixguard"/>
    <w:basedOn w:val="Carpredefinitoparagrafo"/>
    <w:qFormat/>
    <w:rsid w:val="009C6616"/>
  </w:style>
  <w:style w:type="character" w:customStyle="1" w:styleId="color15">
    <w:name w:val="color_15"/>
    <w:basedOn w:val="Carpredefinitoparagrafo"/>
    <w:qFormat/>
    <w:rsid w:val="009C6616"/>
  </w:style>
  <w:style w:type="character" w:customStyle="1" w:styleId="CollegamentoInternetvisitato">
    <w:name w:val="Collegamento Internet visitato"/>
    <w:basedOn w:val="Carpredefinitoparagrafo"/>
    <w:uiPriority w:val="99"/>
    <w:semiHidden/>
    <w:unhideWhenUsed/>
    <w:rsid w:val="00424246"/>
    <w:rPr>
      <w:color w:val="800080" w:themeColor="followedHyperlink"/>
      <w:u w:val="single"/>
    </w:rPr>
  </w:style>
  <w:style w:type="character" w:customStyle="1" w:styleId="TestofumettoCarattere">
    <w:name w:val="Testo fumetto Carattere"/>
    <w:basedOn w:val="Carpredefinitoparagrafo"/>
    <w:link w:val="Testofumetto"/>
    <w:uiPriority w:val="99"/>
    <w:semiHidden/>
    <w:qFormat/>
    <w:rsid w:val="00A35C60"/>
    <w:rPr>
      <w:rFonts w:ascii="Tahoma" w:hAnsi="Tahoma" w:cs="Tahoma"/>
      <w:sz w:val="16"/>
      <w:szCs w:val="16"/>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font8">
    <w:name w:val="font_8"/>
    <w:basedOn w:val="Normale"/>
    <w:qFormat/>
    <w:rsid w:val="009C6616"/>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font9">
    <w:name w:val="font_9"/>
    <w:basedOn w:val="Normale"/>
    <w:qFormat/>
    <w:rsid w:val="009C6616"/>
    <w:pPr>
      <w:spacing w:beforeAutospacing="1"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403972"/>
  </w:style>
  <w:style w:type="paragraph" w:styleId="Testofumetto">
    <w:name w:val="Balloon Text"/>
    <w:basedOn w:val="Normale"/>
    <w:link w:val="TestofumettoCarattere"/>
    <w:uiPriority w:val="99"/>
    <w:semiHidden/>
    <w:unhideWhenUsed/>
    <w:qFormat/>
    <w:rsid w:val="00A35C60"/>
    <w:pPr>
      <w:spacing w:after="0" w:line="240" w:lineRule="auto"/>
    </w:pPr>
    <w:rPr>
      <w:rFonts w:ascii="Tahoma" w:hAnsi="Tahoma" w:cs="Tahoma"/>
      <w:sz w:val="16"/>
      <w:szCs w:val="16"/>
    </w:rPr>
  </w:style>
  <w:style w:type="character" w:styleId="Collegamentoipertestuale">
    <w:name w:val="Hyperlink"/>
    <w:basedOn w:val="Carpredefinitoparagrafo"/>
    <w:uiPriority w:val="99"/>
    <w:unhideWhenUsed/>
    <w:rsid w:val="00B64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studiomuseofrancescomessina.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museomessina@comune.milano.it" TargetMode="External"/><Relationship Id="rId5" Type="http://schemas.openxmlformats.org/officeDocument/2006/relationships/webSettings" Target="webSettings.xml"/><Relationship Id="rId10" Type="http://schemas.openxmlformats.org/officeDocument/2006/relationships/hyperlink" Target="mailto:stefania.bertelli@artemidepr.it" TargetMode="External"/><Relationship Id="rId4" Type="http://schemas.openxmlformats.org/officeDocument/2006/relationships/settings" Target="settings.xml"/><Relationship Id="rId9" Type="http://schemas.openxmlformats.org/officeDocument/2006/relationships/hyperlink" Target="http://www.artemidepr.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85BA0-FF3D-4A37-8CFC-29C4F2065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User</cp:lastModifiedBy>
  <cp:revision>3</cp:revision>
  <dcterms:created xsi:type="dcterms:W3CDTF">2021-10-12T12:20:00Z</dcterms:created>
  <dcterms:modified xsi:type="dcterms:W3CDTF">2021-10-12T12:23:00Z</dcterms:modified>
  <dc:language>it-IT</dc:language>
</cp:coreProperties>
</file>