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2F" w:rsidRDefault="00981B2F" w:rsidP="00DD17CB">
      <w:pPr>
        <w:pBdr>
          <w:top w:val="nil"/>
          <w:left w:val="nil"/>
          <w:bottom w:val="nil"/>
          <w:right w:val="nil"/>
          <w:between w:val="nil"/>
        </w:pBdr>
        <w:spacing w:line="240" w:lineRule="auto"/>
        <w:ind w:left="0" w:hanging="2"/>
        <w:jc w:val="center"/>
        <w:rPr>
          <w:u w:val="single"/>
        </w:rPr>
      </w:pPr>
      <w:bookmarkStart w:id="0" w:name="_GoBack"/>
      <w:bookmarkEnd w:id="0"/>
    </w:p>
    <w:p w:rsidR="00981B2F" w:rsidRDefault="00981B2F" w:rsidP="00DD17CB">
      <w:pPr>
        <w:pBdr>
          <w:top w:val="nil"/>
          <w:left w:val="nil"/>
          <w:bottom w:val="nil"/>
          <w:right w:val="nil"/>
          <w:between w:val="nil"/>
        </w:pBdr>
        <w:spacing w:line="240" w:lineRule="auto"/>
        <w:ind w:left="0" w:hanging="2"/>
        <w:jc w:val="center"/>
        <w:rPr>
          <w:u w:val="single"/>
        </w:rPr>
      </w:pPr>
    </w:p>
    <w:p w:rsidR="00981B2F" w:rsidRDefault="00981B2F" w:rsidP="00DD17CB">
      <w:pPr>
        <w:pBdr>
          <w:top w:val="nil"/>
          <w:left w:val="nil"/>
          <w:bottom w:val="nil"/>
          <w:right w:val="nil"/>
          <w:between w:val="nil"/>
        </w:pBdr>
        <w:spacing w:line="240" w:lineRule="auto"/>
        <w:ind w:left="0" w:hanging="2"/>
        <w:jc w:val="center"/>
        <w:rPr>
          <w:u w:val="single"/>
        </w:rPr>
      </w:pPr>
    </w:p>
    <w:p w:rsidR="00981B2F" w:rsidRDefault="00981B2F" w:rsidP="00DD17CB">
      <w:pPr>
        <w:pBdr>
          <w:top w:val="nil"/>
          <w:left w:val="nil"/>
          <w:bottom w:val="nil"/>
          <w:right w:val="nil"/>
          <w:between w:val="nil"/>
        </w:pBdr>
        <w:spacing w:line="240" w:lineRule="auto"/>
        <w:ind w:left="0" w:hanging="2"/>
        <w:jc w:val="center"/>
        <w:rPr>
          <w:u w:val="single"/>
        </w:rPr>
      </w:pPr>
    </w:p>
    <w:p w:rsidR="00981B2F" w:rsidRDefault="00A04802" w:rsidP="00DD17CB">
      <w:pPr>
        <w:pBdr>
          <w:top w:val="nil"/>
          <w:left w:val="nil"/>
          <w:bottom w:val="nil"/>
          <w:right w:val="nil"/>
          <w:between w:val="nil"/>
        </w:pBdr>
        <w:spacing w:line="240" w:lineRule="auto"/>
        <w:ind w:left="0" w:hanging="2"/>
        <w:jc w:val="center"/>
        <w:rPr>
          <w:color w:val="000000"/>
          <w:u w:val="single"/>
        </w:rPr>
      </w:pPr>
      <w:r>
        <w:rPr>
          <w:u w:val="single"/>
        </w:rPr>
        <w:t>Comunicato stampa</w:t>
      </w:r>
    </w:p>
    <w:p w:rsidR="00981B2F" w:rsidRDefault="00981B2F" w:rsidP="00DD17CB">
      <w:pPr>
        <w:pBdr>
          <w:top w:val="nil"/>
          <w:left w:val="nil"/>
          <w:bottom w:val="nil"/>
          <w:right w:val="nil"/>
          <w:between w:val="nil"/>
        </w:pBdr>
        <w:spacing w:line="240" w:lineRule="auto"/>
        <w:ind w:left="1" w:hanging="3"/>
        <w:rPr>
          <w:color w:val="000000"/>
          <w:sz w:val="32"/>
          <w:szCs w:val="32"/>
        </w:rPr>
      </w:pPr>
    </w:p>
    <w:p w:rsidR="00981B2F" w:rsidRDefault="00A04802" w:rsidP="00DD17CB">
      <w:pPr>
        <w:pBdr>
          <w:top w:val="nil"/>
          <w:left w:val="nil"/>
          <w:bottom w:val="nil"/>
          <w:right w:val="nil"/>
          <w:between w:val="nil"/>
        </w:pBdr>
        <w:spacing w:line="276" w:lineRule="auto"/>
        <w:ind w:left="1" w:hanging="3"/>
        <w:jc w:val="center"/>
        <w:rPr>
          <w:color w:val="000000"/>
          <w:sz w:val="32"/>
          <w:szCs w:val="32"/>
        </w:rPr>
      </w:pPr>
      <w:r>
        <w:rPr>
          <w:b/>
          <w:i/>
          <w:color w:val="000000"/>
          <w:sz w:val="32"/>
          <w:szCs w:val="32"/>
        </w:rPr>
        <w:t>VIAGGIANDO OLTRE IL PERIMETRO DELL'IMMAGINE</w:t>
      </w:r>
      <w:r>
        <w:rPr>
          <w:b/>
          <w:color w:val="000000"/>
          <w:sz w:val="32"/>
          <w:szCs w:val="32"/>
        </w:rPr>
        <w:t xml:space="preserve"> </w:t>
      </w:r>
    </w:p>
    <w:p w:rsidR="00981B2F" w:rsidRDefault="00A04802" w:rsidP="00DD17CB">
      <w:pPr>
        <w:pBdr>
          <w:top w:val="nil"/>
          <w:left w:val="nil"/>
          <w:bottom w:val="nil"/>
          <w:right w:val="nil"/>
          <w:between w:val="nil"/>
        </w:pBdr>
        <w:spacing w:line="276" w:lineRule="auto"/>
        <w:ind w:left="1" w:hanging="3"/>
        <w:jc w:val="center"/>
        <w:rPr>
          <w:color w:val="000000"/>
          <w:sz w:val="28"/>
          <w:szCs w:val="28"/>
        </w:rPr>
      </w:pPr>
      <w:r>
        <w:rPr>
          <w:b/>
          <w:color w:val="000000"/>
          <w:sz w:val="32"/>
          <w:szCs w:val="32"/>
        </w:rPr>
        <w:t xml:space="preserve">Bonomi / Cella / </w:t>
      </w:r>
      <w:proofErr w:type="spellStart"/>
      <w:r>
        <w:rPr>
          <w:b/>
          <w:color w:val="000000"/>
          <w:sz w:val="32"/>
          <w:szCs w:val="32"/>
        </w:rPr>
        <w:t>Gilardi</w:t>
      </w:r>
      <w:proofErr w:type="spellEnd"/>
      <w:r>
        <w:rPr>
          <w:b/>
          <w:color w:val="000000"/>
          <w:sz w:val="32"/>
          <w:szCs w:val="32"/>
        </w:rPr>
        <w:t xml:space="preserve"> </w:t>
      </w:r>
      <w:r>
        <w:rPr>
          <w:b/>
          <w:sz w:val="32"/>
          <w:szCs w:val="32"/>
        </w:rPr>
        <w:t xml:space="preserve">/ </w:t>
      </w:r>
      <w:proofErr w:type="spellStart"/>
      <w:r>
        <w:rPr>
          <w:b/>
          <w:color w:val="000000"/>
          <w:sz w:val="32"/>
          <w:szCs w:val="32"/>
        </w:rPr>
        <w:t>Plumcake</w:t>
      </w:r>
      <w:proofErr w:type="spellEnd"/>
      <w:r>
        <w:rPr>
          <w:b/>
          <w:color w:val="000000"/>
          <w:sz w:val="32"/>
          <w:szCs w:val="32"/>
        </w:rPr>
        <w:t xml:space="preserve"> / </w:t>
      </w:r>
      <w:proofErr w:type="spellStart"/>
      <w:r>
        <w:rPr>
          <w:b/>
          <w:color w:val="000000"/>
          <w:sz w:val="32"/>
          <w:szCs w:val="32"/>
        </w:rPr>
        <w:t>Spoldi</w:t>
      </w:r>
      <w:proofErr w:type="spellEnd"/>
      <w:r>
        <w:rPr>
          <w:b/>
          <w:color w:val="000000"/>
          <w:sz w:val="32"/>
          <w:szCs w:val="32"/>
        </w:rPr>
        <w:t xml:space="preserve"> </w:t>
      </w:r>
      <w:r>
        <w:rPr>
          <w:b/>
          <w:sz w:val="32"/>
          <w:szCs w:val="32"/>
        </w:rPr>
        <w:t xml:space="preserve">/ </w:t>
      </w:r>
      <w:proofErr w:type="spellStart"/>
      <w:r>
        <w:rPr>
          <w:b/>
          <w:color w:val="000000"/>
          <w:sz w:val="32"/>
          <w:szCs w:val="32"/>
        </w:rPr>
        <w:t>M</w:t>
      </w:r>
      <w:r>
        <w:rPr>
          <w:b/>
          <w:sz w:val="32"/>
          <w:szCs w:val="32"/>
        </w:rPr>
        <w:t>et</w:t>
      </w:r>
      <w:proofErr w:type="spellEnd"/>
      <w:r>
        <w:rPr>
          <w:b/>
          <w:sz w:val="32"/>
          <w:szCs w:val="32"/>
        </w:rPr>
        <w:t xml:space="preserve"> Levi</w:t>
      </w:r>
    </w:p>
    <w:p w:rsidR="00981B2F" w:rsidRDefault="00981B2F" w:rsidP="00DD17CB">
      <w:pPr>
        <w:pBdr>
          <w:top w:val="nil"/>
          <w:left w:val="nil"/>
          <w:bottom w:val="nil"/>
          <w:right w:val="nil"/>
          <w:between w:val="nil"/>
        </w:pBdr>
        <w:spacing w:line="240" w:lineRule="auto"/>
        <w:ind w:left="1" w:hanging="3"/>
        <w:jc w:val="center"/>
        <w:rPr>
          <w:sz w:val="28"/>
          <w:szCs w:val="28"/>
        </w:rPr>
      </w:pPr>
    </w:p>
    <w:p w:rsidR="00981B2F" w:rsidRDefault="00A04802" w:rsidP="00DD17CB">
      <w:pPr>
        <w:pBdr>
          <w:top w:val="nil"/>
          <w:left w:val="nil"/>
          <w:bottom w:val="nil"/>
          <w:right w:val="nil"/>
          <w:between w:val="nil"/>
        </w:pBdr>
        <w:spacing w:line="240" w:lineRule="auto"/>
        <w:ind w:left="1" w:hanging="3"/>
        <w:jc w:val="center"/>
        <w:rPr>
          <w:color w:val="000000"/>
          <w:sz w:val="28"/>
          <w:szCs w:val="28"/>
        </w:rPr>
      </w:pPr>
      <w:r>
        <w:rPr>
          <w:color w:val="000000"/>
          <w:sz w:val="28"/>
          <w:szCs w:val="28"/>
        </w:rPr>
        <w:t xml:space="preserve">a cura di </w:t>
      </w:r>
      <w:r>
        <w:rPr>
          <w:b/>
          <w:color w:val="000000"/>
          <w:sz w:val="28"/>
          <w:szCs w:val="28"/>
        </w:rPr>
        <w:t>Lorenzo Bruni</w:t>
      </w:r>
    </w:p>
    <w:p w:rsidR="00981B2F" w:rsidRDefault="00981B2F" w:rsidP="00DD17CB">
      <w:pPr>
        <w:pBdr>
          <w:top w:val="nil"/>
          <w:left w:val="nil"/>
          <w:bottom w:val="nil"/>
          <w:right w:val="nil"/>
          <w:between w:val="nil"/>
        </w:pBdr>
        <w:spacing w:line="240" w:lineRule="auto"/>
        <w:ind w:left="1" w:hanging="3"/>
        <w:jc w:val="center"/>
        <w:rPr>
          <w:color w:val="000000"/>
          <w:sz w:val="28"/>
          <w:szCs w:val="28"/>
        </w:rPr>
      </w:pPr>
    </w:p>
    <w:p w:rsidR="00981B2F" w:rsidRDefault="00A04802" w:rsidP="00DD17CB">
      <w:pPr>
        <w:pBdr>
          <w:top w:val="nil"/>
          <w:left w:val="nil"/>
          <w:bottom w:val="nil"/>
          <w:right w:val="nil"/>
          <w:between w:val="nil"/>
        </w:pBdr>
        <w:spacing w:line="276" w:lineRule="auto"/>
        <w:ind w:left="1" w:hanging="3"/>
        <w:jc w:val="center"/>
        <w:rPr>
          <w:color w:val="000000"/>
          <w:sz w:val="22"/>
          <w:szCs w:val="22"/>
        </w:rPr>
      </w:pPr>
      <w:r>
        <w:rPr>
          <w:color w:val="000000"/>
          <w:sz w:val="26"/>
          <w:szCs w:val="26"/>
        </w:rPr>
        <w:t>Palazzo Saluzzo Paesana, Appartamento Padronale</w:t>
      </w:r>
      <w:r>
        <w:rPr>
          <w:color w:val="000000"/>
          <w:sz w:val="26"/>
          <w:szCs w:val="26"/>
        </w:rPr>
        <w:br/>
        <w:t>Via della Consolata 1bis, Torino</w:t>
      </w:r>
      <w:r>
        <w:rPr>
          <w:color w:val="000000"/>
          <w:sz w:val="26"/>
          <w:szCs w:val="26"/>
        </w:rPr>
        <w:br/>
        <w:t>4 – 26 maggio 2024</w:t>
      </w:r>
    </w:p>
    <w:p w:rsidR="00981B2F" w:rsidRDefault="00981B2F" w:rsidP="00DD17CB">
      <w:pPr>
        <w:pBdr>
          <w:top w:val="nil"/>
          <w:left w:val="nil"/>
          <w:bottom w:val="nil"/>
          <w:right w:val="nil"/>
          <w:between w:val="nil"/>
        </w:pBdr>
        <w:spacing w:line="276" w:lineRule="auto"/>
        <w:ind w:left="0" w:hanging="2"/>
        <w:jc w:val="both"/>
      </w:pPr>
    </w:p>
    <w:p w:rsidR="00981B2F" w:rsidRDefault="00A04802" w:rsidP="00DD17CB">
      <w:pPr>
        <w:pBdr>
          <w:top w:val="nil"/>
          <w:left w:val="nil"/>
          <w:bottom w:val="nil"/>
          <w:right w:val="nil"/>
          <w:between w:val="nil"/>
        </w:pBdr>
        <w:spacing w:line="276" w:lineRule="auto"/>
        <w:ind w:left="0" w:hanging="2"/>
        <w:jc w:val="both"/>
        <w:rPr>
          <w:color w:val="000000"/>
        </w:rPr>
      </w:pPr>
      <w:r>
        <w:rPr>
          <w:i/>
          <w:color w:val="000000"/>
        </w:rPr>
        <w:t xml:space="preserve">Torino, </w:t>
      </w:r>
      <w:r>
        <w:rPr>
          <w:i/>
        </w:rPr>
        <w:t>26 marzo</w:t>
      </w:r>
      <w:r>
        <w:rPr>
          <w:i/>
          <w:color w:val="000000"/>
        </w:rPr>
        <w:t xml:space="preserve"> 2024</w:t>
      </w:r>
      <w:r>
        <w:rPr>
          <w:color w:val="000000"/>
        </w:rPr>
        <w:t xml:space="preserve"> - La mostra ‘</w:t>
      </w:r>
      <w:r>
        <w:rPr>
          <w:b/>
          <w:i/>
          <w:color w:val="000000"/>
        </w:rPr>
        <w:t>Viaggiando oltre il perimetro dell'immagine’</w:t>
      </w:r>
      <w:r>
        <w:rPr>
          <w:i/>
          <w:color w:val="000000"/>
        </w:rPr>
        <w:t>,</w:t>
      </w:r>
      <w:r>
        <w:rPr>
          <w:b/>
          <w:i/>
          <w:color w:val="000000"/>
        </w:rPr>
        <w:t xml:space="preserve"> </w:t>
      </w:r>
      <w:r>
        <w:rPr>
          <w:color w:val="000000"/>
        </w:rPr>
        <w:t xml:space="preserve">a cura di </w:t>
      </w:r>
      <w:r>
        <w:rPr>
          <w:b/>
          <w:color w:val="000000"/>
        </w:rPr>
        <w:t>Lorenzo Bruni</w:t>
      </w:r>
      <w:r>
        <w:rPr>
          <w:color w:val="000000"/>
        </w:rPr>
        <w:t xml:space="preserve">, presenta </w:t>
      </w:r>
      <w:r>
        <w:rPr>
          <w:b/>
          <w:color w:val="000000"/>
        </w:rPr>
        <w:t>dal 4 al 26 maggio 2024</w:t>
      </w:r>
      <w:r>
        <w:rPr>
          <w:color w:val="000000"/>
        </w:rPr>
        <w:t xml:space="preserve">, le ricerche degli artisti </w:t>
      </w:r>
      <w:r>
        <w:rPr>
          <w:b/>
          <w:color w:val="000000"/>
        </w:rPr>
        <w:t xml:space="preserve">Corrado Bonomi, Gianni Cella, Piero </w:t>
      </w:r>
      <w:proofErr w:type="spellStart"/>
      <w:r>
        <w:rPr>
          <w:b/>
          <w:color w:val="000000"/>
        </w:rPr>
        <w:t>Gilardi</w:t>
      </w:r>
      <w:proofErr w:type="spellEnd"/>
      <w:r>
        <w:rPr>
          <w:b/>
          <w:color w:val="000000"/>
        </w:rPr>
        <w:t xml:space="preserve">, </w:t>
      </w:r>
      <w:proofErr w:type="spellStart"/>
      <w:r>
        <w:rPr>
          <w:b/>
          <w:color w:val="000000"/>
        </w:rPr>
        <w:t>Plumcake</w:t>
      </w:r>
      <w:proofErr w:type="spellEnd"/>
      <w:r>
        <w:rPr>
          <w:b/>
          <w:color w:val="000000"/>
        </w:rPr>
        <w:t xml:space="preserve"> e Aldo </w:t>
      </w:r>
      <w:proofErr w:type="spellStart"/>
      <w:r>
        <w:rPr>
          <w:b/>
          <w:color w:val="000000"/>
        </w:rPr>
        <w:t>Spoldi</w:t>
      </w:r>
      <w:proofErr w:type="spellEnd"/>
      <w:r>
        <w:rPr>
          <w:b/>
        </w:rPr>
        <w:t xml:space="preserve"> </w:t>
      </w:r>
      <w:r>
        <w:rPr>
          <w:color w:val="000000"/>
        </w:rPr>
        <w:t xml:space="preserve">in un </w:t>
      </w:r>
      <w:r>
        <w:rPr>
          <w:b/>
          <w:color w:val="000000"/>
        </w:rPr>
        <w:t>dialogo</w:t>
      </w:r>
      <w:r>
        <w:rPr>
          <w:color w:val="000000"/>
        </w:rPr>
        <w:t xml:space="preserve"> fra opere realizzate in differenti anni e attraverso diversi media installativi. L’intento dell’esposizione è quello di proporre un intervento pensato appositamente per l'occasione, ovvero capace di confrontarsi con gli spazi fortemente connotati del sett</w:t>
      </w:r>
      <w:r>
        <w:rPr>
          <w:color w:val="000000"/>
        </w:rPr>
        <w:t>ecentesco</w:t>
      </w:r>
      <w:r>
        <w:rPr>
          <w:b/>
          <w:color w:val="000000"/>
        </w:rPr>
        <w:t xml:space="preserve"> Palazzo Saluzzo Paesana</w:t>
      </w:r>
      <w:r>
        <w:rPr>
          <w:color w:val="000000"/>
        </w:rPr>
        <w:t xml:space="preserve"> </w:t>
      </w:r>
      <w:r>
        <w:rPr>
          <w:b/>
          <w:color w:val="000000"/>
        </w:rPr>
        <w:t>di Torino</w:t>
      </w:r>
      <w:r>
        <w:rPr>
          <w:color w:val="000000"/>
        </w:rPr>
        <w:t xml:space="preserve">. </w:t>
      </w:r>
    </w:p>
    <w:p w:rsidR="00981B2F" w:rsidRDefault="00981B2F" w:rsidP="00DD17CB">
      <w:pPr>
        <w:pBdr>
          <w:top w:val="nil"/>
          <w:left w:val="nil"/>
          <w:bottom w:val="nil"/>
          <w:right w:val="nil"/>
          <w:between w:val="nil"/>
        </w:pBdr>
        <w:spacing w:line="276" w:lineRule="auto"/>
        <w:ind w:left="0" w:hanging="2"/>
        <w:jc w:val="both"/>
        <w:rPr>
          <w:color w:val="000000"/>
        </w:rPr>
      </w:pPr>
    </w:p>
    <w:p w:rsidR="00981B2F" w:rsidRDefault="00A04802" w:rsidP="00DD17CB">
      <w:pPr>
        <w:pBdr>
          <w:top w:val="nil"/>
          <w:left w:val="nil"/>
          <w:bottom w:val="nil"/>
          <w:right w:val="nil"/>
          <w:between w:val="nil"/>
        </w:pBdr>
        <w:spacing w:line="276" w:lineRule="auto"/>
        <w:ind w:left="0" w:hanging="2"/>
        <w:jc w:val="both"/>
        <w:rPr>
          <w:color w:val="000000"/>
        </w:rPr>
      </w:pPr>
      <w:r>
        <w:rPr>
          <w:color w:val="000000"/>
        </w:rPr>
        <w:t xml:space="preserve">Il progetto, sostenuto da </w:t>
      </w:r>
      <w:r>
        <w:rPr>
          <w:b/>
          <w:color w:val="000000"/>
        </w:rPr>
        <w:t>Gruppo Zenit</w:t>
      </w:r>
      <w:r>
        <w:rPr>
          <w:color w:val="000000"/>
        </w:rPr>
        <w:t xml:space="preserve">, vede la diretta collaborazione degli artisti e della </w:t>
      </w:r>
      <w:r>
        <w:rPr>
          <w:b/>
          <w:color w:val="000000"/>
        </w:rPr>
        <w:t xml:space="preserve">Fondazione Centro Studi Piero </w:t>
      </w:r>
      <w:proofErr w:type="spellStart"/>
      <w:r>
        <w:rPr>
          <w:b/>
          <w:color w:val="000000"/>
        </w:rPr>
        <w:t>Gilardi</w:t>
      </w:r>
      <w:proofErr w:type="spellEnd"/>
      <w:r>
        <w:rPr>
          <w:color w:val="000000"/>
        </w:rPr>
        <w:t>, non solo per l'ideazione del percorso espositivo, ma anche per la realizzazio</w:t>
      </w:r>
      <w:r>
        <w:rPr>
          <w:color w:val="000000"/>
        </w:rPr>
        <w:t xml:space="preserve">ne della pubblicazione realizzata da </w:t>
      </w:r>
      <w:r>
        <w:rPr>
          <w:b/>
          <w:color w:val="000000"/>
        </w:rPr>
        <w:t>Umberto</w:t>
      </w:r>
      <w:r>
        <w:rPr>
          <w:color w:val="000000"/>
        </w:rPr>
        <w:t xml:space="preserve"> </w:t>
      </w:r>
      <w:r>
        <w:rPr>
          <w:b/>
          <w:color w:val="000000"/>
        </w:rPr>
        <w:t>Allemandi Editore</w:t>
      </w:r>
      <w:r>
        <w:rPr>
          <w:color w:val="000000"/>
        </w:rPr>
        <w:t xml:space="preserve">. Il </w:t>
      </w:r>
      <w:r>
        <w:rPr>
          <w:b/>
          <w:color w:val="000000"/>
        </w:rPr>
        <w:t>catalogo</w:t>
      </w:r>
      <w:r>
        <w:rPr>
          <w:color w:val="000000"/>
        </w:rPr>
        <w:t xml:space="preserve"> consente di approfondire alcune delle </w:t>
      </w:r>
      <w:r>
        <w:rPr>
          <w:b/>
          <w:color w:val="000000"/>
        </w:rPr>
        <w:t xml:space="preserve">attitudini comuni </w:t>
      </w:r>
      <w:r>
        <w:rPr>
          <w:color w:val="000000"/>
        </w:rPr>
        <w:t xml:space="preserve">degli artisti, come l'esigenza di fuoriuscire dal perimetro del quadro, per farsi attivatori di un </w:t>
      </w:r>
      <w:r>
        <w:rPr>
          <w:b/>
          <w:color w:val="000000"/>
        </w:rPr>
        <w:t>dibattito sociale</w:t>
      </w:r>
      <w:r>
        <w:rPr>
          <w:color w:val="000000"/>
        </w:rPr>
        <w:t>, di pro</w:t>
      </w:r>
      <w:r>
        <w:rPr>
          <w:color w:val="000000"/>
        </w:rPr>
        <w:t xml:space="preserve">durre una </w:t>
      </w:r>
      <w:r>
        <w:rPr>
          <w:b/>
          <w:color w:val="000000"/>
        </w:rPr>
        <w:t xml:space="preserve">critica </w:t>
      </w:r>
      <w:r>
        <w:rPr>
          <w:color w:val="000000"/>
        </w:rPr>
        <w:t xml:space="preserve">ai mass media e alla “società dello spettacolo” per mezzo di una dimensione </w:t>
      </w:r>
      <w:r>
        <w:rPr>
          <w:b/>
          <w:color w:val="000000"/>
        </w:rPr>
        <w:t xml:space="preserve">pop </w:t>
      </w:r>
      <w:r>
        <w:rPr>
          <w:color w:val="000000"/>
        </w:rPr>
        <w:t xml:space="preserve">dolcemente ironica/sarcastica, fino all’indagine sul rapporto tra la </w:t>
      </w:r>
      <w:r>
        <w:rPr>
          <w:b/>
          <w:color w:val="000000"/>
        </w:rPr>
        <w:t>storia dell'arte e l'influenza delle nuove tecnologie</w:t>
      </w:r>
      <w:r>
        <w:rPr>
          <w:color w:val="000000"/>
        </w:rPr>
        <w:t xml:space="preserve"> (prima analogiche e poi digitali) r</w:t>
      </w:r>
      <w:r>
        <w:rPr>
          <w:color w:val="000000"/>
        </w:rPr>
        <w:t>ispetto alla loro stessa normalizzazione nella vita di tutti i giorni.</w:t>
      </w:r>
    </w:p>
    <w:p w:rsidR="00981B2F" w:rsidRDefault="00981B2F" w:rsidP="00DD17CB">
      <w:pPr>
        <w:pBdr>
          <w:top w:val="nil"/>
          <w:left w:val="nil"/>
          <w:bottom w:val="nil"/>
          <w:right w:val="nil"/>
          <w:between w:val="nil"/>
        </w:pBdr>
        <w:spacing w:line="276" w:lineRule="auto"/>
        <w:ind w:left="0" w:hanging="2"/>
        <w:rPr>
          <w:color w:val="000000"/>
        </w:rPr>
      </w:pPr>
    </w:p>
    <w:p w:rsidR="00981B2F" w:rsidRDefault="00A04802" w:rsidP="00DD17CB">
      <w:pPr>
        <w:pBdr>
          <w:top w:val="nil"/>
          <w:left w:val="nil"/>
          <w:bottom w:val="nil"/>
          <w:right w:val="nil"/>
          <w:between w:val="nil"/>
        </w:pBdr>
        <w:spacing w:line="276" w:lineRule="auto"/>
        <w:ind w:left="0" w:hanging="2"/>
        <w:jc w:val="both"/>
        <w:rPr>
          <w:color w:val="000000"/>
        </w:rPr>
      </w:pPr>
      <w:r>
        <w:rPr>
          <w:color w:val="000000"/>
        </w:rPr>
        <w:t>L’</w:t>
      </w:r>
      <w:r>
        <w:rPr>
          <w:b/>
          <w:color w:val="000000"/>
        </w:rPr>
        <w:t>esposizione</w:t>
      </w:r>
      <w:r>
        <w:rPr>
          <w:color w:val="000000"/>
        </w:rPr>
        <w:t xml:space="preserve"> </w:t>
      </w:r>
      <w:r>
        <w:rPr>
          <w:i/>
          <w:color w:val="000000"/>
        </w:rPr>
        <w:t xml:space="preserve">Viaggiando oltre il perimetro dell'immagine - </w:t>
      </w:r>
      <w:r>
        <w:rPr>
          <w:color w:val="000000"/>
        </w:rPr>
        <w:t xml:space="preserve">caratterizzata da immagini scultoree e </w:t>
      </w:r>
      <w:proofErr w:type="spellStart"/>
      <w:r>
        <w:rPr>
          <w:color w:val="000000"/>
        </w:rPr>
        <w:t>installative</w:t>
      </w:r>
      <w:proofErr w:type="spellEnd"/>
      <w:r>
        <w:rPr>
          <w:color w:val="000000"/>
        </w:rPr>
        <w:t xml:space="preserve"> dal forte spirito straniante e dai colori esuberanti, ma a tratti malinconici, attraverso cui viene riletta in chiave inedita l'</w:t>
      </w:r>
      <w:r>
        <w:rPr>
          <w:b/>
          <w:color w:val="000000"/>
        </w:rPr>
        <w:t xml:space="preserve">estetica del pop </w:t>
      </w:r>
      <w:r>
        <w:rPr>
          <w:color w:val="000000"/>
        </w:rPr>
        <w:t>- è stata ideata per rispondere ad un doppio registro di es</w:t>
      </w:r>
      <w:r>
        <w:rPr>
          <w:color w:val="000000"/>
        </w:rPr>
        <w:t xml:space="preserve">igenze. </w:t>
      </w:r>
    </w:p>
    <w:p w:rsidR="00981B2F" w:rsidRDefault="00981B2F" w:rsidP="00DD17CB">
      <w:pPr>
        <w:pBdr>
          <w:top w:val="nil"/>
          <w:left w:val="nil"/>
          <w:bottom w:val="nil"/>
          <w:right w:val="nil"/>
          <w:between w:val="nil"/>
        </w:pBdr>
        <w:spacing w:line="276" w:lineRule="auto"/>
        <w:ind w:left="0" w:hanging="2"/>
        <w:jc w:val="both"/>
        <w:rPr>
          <w:color w:val="000000"/>
        </w:rPr>
      </w:pPr>
    </w:p>
    <w:p w:rsidR="00981B2F" w:rsidRDefault="00A04802" w:rsidP="00DD17CB">
      <w:pPr>
        <w:pBdr>
          <w:top w:val="nil"/>
          <w:left w:val="nil"/>
          <w:bottom w:val="nil"/>
          <w:right w:val="nil"/>
          <w:between w:val="nil"/>
        </w:pBdr>
        <w:spacing w:line="276" w:lineRule="auto"/>
        <w:ind w:left="0" w:hanging="2"/>
        <w:jc w:val="both"/>
        <w:rPr>
          <w:color w:val="000000"/>
        </w:rPr>
      </w:pPr>
      <w:r>
        <w:rPr>
          <w:b/>
          <w:color w:val="000000"/>
        </w:rPr>
        <w:t>Obiettivo primario</w:t>
      </w:r>
      <w:r>
        <w:rPr>
          <w:color w:val="000000"/>
        </w:rPr>
        <w:t xml:space="preserve"> è quello di restituire in maniera scientifica - storicizzandoli - i percorsi di </w:t>
      </w:r>
      <w:r>
        <w:rPr>
          <w:b/>
          <w:color w:val="000000"/>
        </w:rPr>
        <w:t xml:space="preserve">cinque figure di spicco </w:t>
      </w:r>
      <w:r>
        <w:rPr>
          <w:color w:val="000000"/>
        </w:rPr>
        <w:t xml:space="preserve">del panorama dell'arte italiana: </w:t>
      </w:r>
      <w:r>
        <w:rPr>
          <w:b/>
          <w:color w:val="000000"/>
        </w:rPr>
        <w:t xml:space="preserve">Bonomi, Cella, </w:t>
      </w:r>
      <w:proofErr w:type="spellStart"/>
      <w:r>
        <w:rPr>
          <w:b/>
          <w:color w:val="000000"/>
        </w:rPr>
        <w:t>Gilardi</w:t>
      </w:r>
      <w:proofErr w:type="spellEnd"/>
      <w:r>
        <w:rPr>
          <w:b/>
          <w:color w:val="000000"/>
        </w:rPr>
        <w:t xml:space="preserve">, </w:t>
      </w:r>
      <w:proofErr w:type="spellStart"/>
      <w:r>
        <w:rPr>
          <w:b/>
          <w:color w:val="000000"/>
        </w:rPr>
        <w:t>Plumcake</w:t>
      </w:r>
      <w:proofErr w:type="spellEnd"/>
      <w:r>
        <w:rPr>
          <w:b/>
          <w:color w:val="000000"/>
        </w:rPr>
        <w:t xml:space="preserve"> e </w:t>
      </w:r>
      <w:proofErr w:type="spellStart"/>
      <w:r>
        <w:rPr>
          <w:b/>
          <w:color w:val="000000"/>
        </w:rPr>
        <w:t>Spoldi</w:t>
      </w:r>
      <w:proofErr w:type="spellEnd"/>
      <w:r>
        <w:rPr>
          <w:color w:val="000000"/>
        </w:rPr>
        <w:t xml:space="preserve">. </w:t>
      </w:r>
      <w:r>
        <w:t>«</w:t>
      </w:r>
      <w:r>
        <w:rPr>
          <w:i/>
          <w:color w:val="000000"/>
        </w:rPr>
        <w:t xml:space="preserve">Un proposito perseguito attraverso la proposta di </w:t>
      </w:r>
      <w:r>
        <w:rPr>
          <w:b/>
          <w:i/>
          <w:color w:val="000000"/>
        </w:rPr>
        <w:t>cinque personali nelle differenti sale</w:t>
      </w:r>
      <w:r>
        <w:rPr>
          <w:i/>
          <w:color w:val="000000"/>
        </w:rPr>
        <w:t xml:space="preserve"> fortemente caratterizzate di Palazzo Saluzzo Paesana, al fine di creare delle vere e proprie ‘macchine del tempo’  per effettuare un vero e proprio </w:t>
      </w:r>
      <w:r>
        <w:rPr>
          <w:b/>
          <w:i/>
          <w:color w:val="000000"/>
        </w:rPr>
        <w:t>viaggio/dibattito d</w:t>
      </w:r>
      <w:r>
        <w:rPr>
          <w:b/>
          <w:i/>
          <w:color w:val="000000"/>
        </w:rPr>
        <w:t>agli anni Settanta fino ai Duemila</w:t>
      </w:r>
      <w:r>
        <w:t xml:space="preserve"> - sottolinea </w:t>
      </w:r>
      <w:r>
        <w:rPr>
          <w:b/>
        </w:rPr>
        <w:t>Lorenzo Bruni, curatore della mostra -</w:t>
      </w:r>
      <w:r>
        <w:t xml:space="preserve"> </w:t>
      </w:r>
      <w:r>
        <w:rPr>
          <w:i/>
        </w:rPr>
        <w:t>a</w:t>
      </w:r>
      <w:r>
        <w:rPr>
          <w:i/>
          <w:color w:val="000000"/>
        </w:rPr>
        <w:t xml:space="preserve"> partire dai movimenti studenteschi e le proteste figlie del ‘68 con Piero </w:t>
      </w:r>
      <w:proofErr w:type="spellStart"/>
      <w:r>
        <w:rPr>
          <w:i/>
          <w:color w:val="000000"/>
        </w:rPr>
        <w:t>Gilardi</w:t>
      </w:r>
      <w:proofErr w:type="spellEnd"/>
      <w:r>
        <w:rPr>
          <w:i/>
          <w:color w:val="000000"/>
        </w:rPr>
        <w:t xml:space="preserve"> e Aldo </w:t>
      </w:r>
      <w:proofErr w:type="spellStart"/>
      <w:r>
        <w:rPr>
          <w:i/>
          <w:color w:val="000000"/>
        </w:rPr>
        <w:t>Spoldi</w:t>
      </w:r>
      <w:proofErr w:type="spellEnd"/>
      <w:r>
        <w:rPr>
          <w:i/>
          <w:color w:val="000000"/>
        </w:rPr>
        <w:t>, passando per il “secondo boom” - quello mediatico - degli anni Ottanta</w:t>
      </w:r>
      <w:r>
        <w:rPr>
          <w:i/>
          <w:color w:val="000000"/>
        </w:rPr>
        <w:t xml:space="preserve"> con </w:t>
      </w:r>
      <w:proofErr w:type="spellStart"/>
      <w:r>
        <w:rPr>
          <w:i/>
          <w:color w:val="000000"/>
        </w:rPr>
        <w:t>Plumcake</w:t>
      </w:r>
      <w:proofErr w:type="spellEnd"/>
      <w:r>
        <w:rPr>
          <w:i/>
          <w:color w:val="000000"/>
        </w:rPr>
        <w:t xml:space="preserve"> e Gianni Cella, fino alle riflessioni legate al </w:t>
      </w:r>
      <w:r>
        <w:rPr>
          <w:i/>
          <w:color w:val="000000"/>
        </w:rPr>
        <w:lastRenderedPageBreak/>
        <w:t>“crossover” tra i linguaggi artistici tipico degli anni '90 con Corrado Bonomi</w:t>
      </w:r>
      <w:r>
        <w:rPr>
          <w:i/>
        </w:rPr>
        <w:t>»</w:t>
      </w:r>
      <w:r>
        <w:rPr>
          <w:i/>
          <w:color w:val="000000"/>
        </w:rPr>
        <w:t>.</w:t>
      </w:r>
      <w:r>
        <w:rPr>
          <w:color w:val="000000"/>
        </w:rPr>
        <w:t xml:space="preserve"> </w:t>
      </w:r>
    </w:p>
    <w:p w:rsidR="00981B2F" w:rsidRDefault="00981B2F" w:rsidP="00DD17CB">
      <w:pPr>
        <w:pBdr>
          <w:top w:val="nil"/>
          <w:left w:val="nil"/>
          <w:bottom w:val="nil"/>
          <w:right w:val="nil"/>
          <w:between w:val="nil"/>
        </w:pBdr>
        <w:spacing w:line="276" w:lineRule="auto"/>
        <w:ind w:left="0" w:hanging="2"/>
        <w:jc w:val="both"/>
        <w:rPr>
          <w:color w:val="000000"/>
        </w:rPr>
      </w:pPr>
    </w:p>
    <w:p w:rsidR="00981B2F" w:rsidRDefault="00A04802" w:rsidP="00DD17CB">
      <w:pPr>
        <w:pBdr>
          <w:top w:val="nil"/>
          <w:left w:val="nil"/>
          <w:bottom w:val="nil"/>
          <w:right w:val="nil"/>
          <w:between w:val="nil"/>
        </w:pBdr>
        <w:spacing w:line="276" w:lineRule="auto"/>
        <w:ind w:left="0" w:hanging="2"/>
        <w:jc w:val="both"/>
        <w:rPr>
          <w:color w:val="000000"/>
        </w:rPr>
      </w:pPr>
      <w:r>
        <w:rPr>
          <w:color w:val="000000"/>
        </w:rPr>
        <w:t xml:space="preserve">Un </w:t>
      </w:r>
      <w:r>
        <w:rPr>
          <w:b/>
          <w:color w:val="000000"/>
        </w:rPr>
        <w:t xml:space="preserve">secondo </w:t>
      </w:r>
      <w:r>
        <w:rPr>
          <w:b/>
        </w:rPr>
        <w:t xml:space="preserve">fine </w:t>
      </w:r>
      <w:r>
        <w:rPr>
          <w:color w:val="000000"/>
        </w:rPr>
        <w:t xml:space="preserve">riguarda, invece, la restituzione di </w:t>
      </w:r>
      <w:r>
        <w:rPr>
          <w:b/>
          <w:color w:val="000000"/>
        </w:rPr>
        <w:t xml:space="preserve">obiettivi comuni </w:t>
      </w:r>
      <w:r>
        <w:rPr>
          <w:b/>
          <w:color w:val="000000"/>
        </w:rPr>
        <w:t>da parte di artisti così diversi</w:t>
      </w:r>
      <w:r>
        <w:rPr>
          <w:color w:val="000000"/>
        </w:rPr>
        <w:t>, che, an</w:t>
      </w:r>
      <w:r>
        <w:rPr>
          <w:color w:val="000000"/>
        </w:rPr>
        <w:t xml:space="preserve">che se di generazioni diverse, hanno risposto in maniera simile alle imposizioni di sistema proponendo una </w:t>
      </w:r>
      <w:r>
        <w:rPr>
          <w:b/>
          <w:color w:val="000000"/>
        </w:rPr>
        <w:t>lettura sovversiva</w:t>
      </w:r>
      <w:r>
        <w:rPr>
          <w:color w:val="000000"/>
        </w:rPr>
        <w:t xml:space="preserve"> e spiazzante ‘dell'ordinario nel possibile’. Intenti comuni che vanno dall'attenzione ai temi ambientali a quelli della costruzion</w:t>
      </w:r>
      <w:r>
        <w:rPr>
          <w:color w:val="000000"/>
        </w:rPr>
        <w:t>e di una comunità di esperienze, dallo smascheramento delle ipocrisie sociali alla ricostruzione di un’idea di storia dell'arte non del tutto dipendente alle logiche del mercato. Attitudini che sono perfettamente concretizzate dalla sala dedicata al proget</w:t>
      </w:r>
      <w:r>
        <w:rPr>
          <w:color w:val="000000"/>
        </w:rPr>
        <w:t>to ‘</w:t>
      </w:r>
      <w:r>
        <w:rPr>
          <w:b/>
          <w:color w:val="000000"/>
        </w:rPr>
        <w:t>corale</w:t>
      </w:r>
      <w:r>
        <w:rPr>
          <w:color w:val="000000"/>
        </w:rPr>
        <w:t xml:space="preserve">’ della </w:t>
      </w:r>
      <w:r>
        <w:rPr>
          <w:b/>
          <w:color w:val="000000"/>
        </w:rPr>
        <w:t>Banca di Oklahoma</w:t>
      </w:r>
      <w:r>
        <w:rPr>
          <w:color w:val="000000"/>
        </w:rPr>
        <w:t xml:space="preserve"> ideato da Aldo </w:t>
      </w:r>
      <w:proofErr w:type="spellStart"/>
      <w:r>
        <w:rPr>
          <w:color w:val="000000"/>
        </w:rPr>
        <w:t>Spoldi</w:t>
      </w:r>
      <w:proofErr w:type="spellEnd"/>
      <w:r>
        <w:rPr>
          <w:color w:val="000000"/>
        </w:rPr>
        <w:t xml:space="preserve"> nel corso degli anni '80, per instillare una critica all'economia finanziaria che stava divenendo sempre più influente proprio in quegli anni. L'installazione, oltre ad esporre l'oggetto/panchina, l'assegno, la scultura dello sponsor</w:t>
      </w:r>
      <w:r>
        <w:rPr>
          <w:color w:val="000000"/>
        </w:rPr>
        <w:t xml:space="preserve"> messaggero, comprende anche i </w:t>
      </w:r>
      <w:r>
        <w:rPr>
          <w:i/>
          <w:color w:val="000000"/>
        </w:rPr>
        <w:t>Brunelli</w:t>
      </w:r>
      <w:r>
        <w:rPr>
          <w:color w:val="000000"/>
        </w:rPr>
        <w:t xml:space="preserve"> - tra cui quelli dei </w:t>
      </w:r>
      <w:proofErr w:type="spellStart"/>
      <w:r>
        <w:rPr>
          <w:color w:val="000000"/>
        </w:rPr>
        <w:t>Plumcake</w:t>
      </w:r>
      <w:proofErr w:type="spellEnd"/>
      <w:r>
        <w:rPr>
          <w:color w:val="000000"/>
        </w:rPr>
        <w:t xml:space="preserve"> del 1988, di Piero </w:t>
      </w:r>
      <w:proofErr w:type="spellStart"/>
      <w:r>
        <w:rPr>
          <w:color w:val="000000"/>
        </w:rPr>
        <w:t>Gilardi</w:t>
      </w:r>
      <w:proofErr w:type="spellEnd"/>
      <w:r>
        <w:rPr>
          <w:color w:val="000000"/>
        </w:rPr>
        <w:t xml:space="preserve"> del 1989, la versione in ceramica di Aldo </w:t>
      </w:r>
      <w:proofErr w:type="spellStart"/>
      <w:r>
        <w:rPr>
          <w:color w:val="000000"/>
        </w:rPr>
        <w:t>Spoldi</w:t>
      </w:r>
      <w:proofErr w:type="spellEnd"/>
      <w:r>
        <w:rPr>
          <w:color w:val="000000"/>
        </w:rPr>
        <w:t xml:space="preserve"> del 1990 e quelli del 2024 di Corrado Bonomi che sono realizzati per l'occasione -, ovvero monete giganti, cre</w:t>
      </w:r>
      <w:r>
        <w:rPr>
          <w:color w:val="000000"/>
        </w:rPr>
        <w:t xml:space="preserve">ate dai singoli artisti, con cui hanno interpretato la loro personale adesione a questa nuova visione possibilista delle cose. </w:t>
      </w:r>
    </w:p>
    <w:p w:rsidR="00981B2F" w:rsidRDefault="00981B2F" w:rsidP="00DD17CB">
      <w:pPr>
        <w:pBdr>
          <w:top w:val="nil"/>
          <w:left w:val="nil"/>
          <w:bottom w:val="nil"/>
          <w:right w:val="nil"/>
          <w:between w:val="nil"/>
        </w:pBdr>
        <w:spacing w:line="276" w:lineRule="auto"/>
        <w:ind w:left="0" w:hanging="2"/>
        <w:rPr>
          <w:color w:val="000000"/>
        </w:rPr>
      </w:pPr>
    </w:p>
    <w:p w:rsidR="00981B2F" w:rsidRDefault="00A04802" w:rsidP="00DD17CB">
      <w:pPr>
        <w:pBdr>
          <w:top w:val="nil"/>
          <w:left w:val="nil"/>
          <w:bottom w:val="nil"/>
          <w:right w:val="nil"/>
          <w:between w:val="nil"/>
        </w:pBdr>
        <w:spacing w:line="276" w:lineRule="auto"/>
        <w:ind w:left="0" w:hanging="2"/>
        <w:jc w:val="both"/>
        <w:rPr>
          <w:color w:val="000000"/>
        </w:rPr>
      </w:pPr>
      <w:r>
        <w:rPr>
          <w:color w:val="000000"/>
        </w:rPr>
        <w:t xml:space="preserve">Le </w:t>
      </w:r>
      <w:r>
        <w:rPr>
          <w:b/>
          <w:color w:val="000000"/>
        </w:rPr>
        <w:t>singole ricerche dei cinque artisti</w:t>
      </w:r>
      <w:r>
        <w:rPr>
          <w:color w:val="000000"/>
        </w:rPr>
        <w:t xml:space="preserve"> in mostra sono quindi indagate per mezzo del </w:t>
      </w:r>
      <w:r>
        <w:rPr>
          <w:b/>
          <w:color w:val="000000"/>
        </w:rPr>
        <w:t xml:space="preserve">dialogo tra opere di differenti anni </w:t>
      </w:r>
      <w:r>
        <w:rPr>
          <w:color w:val="000000"/>
        </w:rPr>
        <w:t>che, a</w:t>
      </w:r>
      <w:r>
        <w:rPr>
          <w:color w:val="000000"/>
        </w:rPr>
        <w:t xml:space="preserve"> confronto con le sale del palazzo Saluzzo Paesana, acquisiscono il valore ambientale e di intervento “</w:t>
      </w:r>
      <w:r>
        <w:rPr>
          <w:b/>
          <w:color w:val="000000"/>
        </w:rPr>
        <w:t>site-</w:t>
      </w:r>
      <w:proofErr w:type="spellStart"/>
      <w:r>
        <w:rPr>
          <w:b/>
          <w:color w:val="000000"/>
        </w:rPr>
        <w:t>specific</w:t>
      </w:r>
      <w:proofErr w:type="spellEnd"/>
      <w:r>
        <w:rPr>
          <w:color w:val="000000"/>
        </w:rPr>
        <w:t xml:space="preserve">” come se fosse una rilettura a posteriori del proprio lavoro da parte dell'artista stesso. </w:t>
      </w:r>
    </w:p>
    <w:p w:rsidR="00981B2F" w:rsidRDefault="00981B2F" w:rsidP="00DD17CB">
      <w:pPr>
        <w:pBdr>
          <w:top w:val="nil"/>
          <w:left w:val="nil"/>
          <w:bottom w:val="nil"/>
          <w:right w:val="nil"/>
          <w:between w:val="nil"/>
        </w:pBdr>
        <w:spacing w:line="276" w:lineRule="auto"/>
        <w:ind w:left="0" w:hanging="2"/>
        <w:jc w:val="both"/>
        <w:rPr>
          <w:color w:val="000000"/>
        </w:rPr>
      </w:pPr>
    </w:p>
    <w:p w:rsidR="00981B2F" w:rsidRDefault="00A04802" w:rsidP="00DD17CB">
      <w:pPr>
        <w:pBdr>
          <w:top w:val="nil"/>
          <w:left w:val="nil"/>
          <w:bottom w:val="nil"/>
          <w:right w:val="nil"/>
          <w:between w:val="nil"/>
        </w:pBdr>
        <w:spacing w:line="276" w:lineRule="auto"/>
        <w:ind w:left="0" w:hanging="2"/>
        <w:jc w:val="both"/>
        <w:rPr>
          <w:color w:val="000000"/>
        </w:rPr>
      </w:pPr>
      <w:r>
        <w:rPr>
          <w:b/>
          <w:color w:val="000000"/>
        </w:rPr>
        <w:t>Le opere in mostra</w:t>
      </w:r>
      <w:r>
        <w:rPr>
          <w:color w:val="000000"/>
        </w:rPr>
        <w:t xml:space="preserve"> spaziano così dall'installa</w:t>
      </w:r>
      <w:r>
        <w:rPr>
          <w:color w:val="000000"/>
        </w:rPr>
        <w:t xml:space="preserve">zione </w:t>
      </w:r>
      <w:proofErr w:type="spellStart"/>
      <w:r>
        <w:rPr>
          <w:i/>
          <w:color w:val="000000"/>
        </w:rPr>
        <w:t>Poiesis</w:t>
      </w:r>
      <w:proofErr w:type="spellEnd"/>
      <w:r>
        <w:rPr>
          <w:color w:val="000000"/>
        </w:rPr>
        <w:t xml:space="preserve"> del 2004 di </w:t>
      </w:r>
      <w:r>
        <w:rPr>
          <w:b/>
          <w:color w:val="000000"/>
        </w:rPr>
        <w:t xml:space="preserve">Piero </w:t>
      </w:r>
      <w:proofErr w:type="spellStart"/>
      <w:r>
        <w:rPr>
          <w:b/>
          <w:color w:val="000000"/>
        </w:rPr>
        <w:t>Gilardi</w:t>
      </w:r>
      <w:proofErr w:type="spellEnd"/>
      <w:r>
        <w:rPr>
          <w:color w:val="000000"/>
        </w:rPr>
        <w:t xml:space="preserve"> – tre alberi in gommapiuma che rimandano alle tre religioni monoteiste dalle cui radici comuni emerge un nuovo virgulto che toccandolo emette un suono coinvolgente – ai </w:t>
      </w:r>
      <w:r>
        <w:rPr>
          <w:i/>
          <w:color w:val="000000"/>
        </w:rPr>
        <w:t>Totem</w:t>
      </w:r>
      <w:r>
        <w:rPr>
          <w:color w:val="000000"/>
        </w:rPr>
        <w:t xml:space="preserve"> del 1989 di </w:t>
      </w:r>
      <w:r>
        <w:rPr>
          <w:b/>
          <w:color w:val="000000"/>
        </w:rPr>
        <w:t>Corrado Bonomi</w:t>
      </w:r>
      <w:r>
        <w:rPr>
          <w:color w:val="000000"/>
        </w:rPr>
        <w:t xml:space="preserve"> – sculture ott</w:t>
      </w:r>
      <w:r>
        <w:rPr>
          <w:color w:val="000000"/>
        </w:rPr>
        <w:t>enute impilando taniche di plastica tenute assieme da tubature di metallo e tracce pittoriche che indagano gli strati terrestri attraverso sezioni stratigrafiche. Contemporaneamente, in altre sale, i dialoghi tra opere di anni diversi prendono le mosse dal</w:t>
      </w:r>
      <w:r>
        <w:rPr>
          <w:color w:val="000000"/>
        </w:rPr>
        <w:t xml:space="preserve"> lavoro di </w:t>
      </w:r>
      <w:r>
        <w:rPr>
          <w:b/>
          <w:color w:val="000000"/>
        </w:rPr>
        <w:t>Gianni Cella</w:t>
      </w:r>
      <w:r>
        <w:rPr>
          <w:color w:val="000000"/>
        </w:rPr>
        <w:t xml:space="preserve"> </w:t>
      </w:r>
      <w:r>
        <w:rPr>
          <w:i/>
          <w:color w:val="000000"/>
        </w:rPr>
        <w:t>America prima dell'immigrazione</w:t>
      </w:r>
      <w:r>
        <w:rPr>
          <w:color w:val="000000"/>
        </w:rPr>
        <w:t xml:space="preserve"> del 2019 – una serie di maschere in resina che rimandano all'immaginario delle varie tribù nord americane prima della colonizzazione occidentale – e dalle sagome dei </w:t>
      </w:r>
      <w:proofErr w:type="spellStart"/>
      <w:r>
        <w:rPr>
          <w:b/>
          <w:color w:val="000000"/>
        </w:rPr>
        <w:t>Plumcake</w:t>
      </w:r>
      <w:proofErr w:type="spellEnd"/>
      <w:r>
        <w:rPr>
          <w:b/>
          <w:color w:val="000000"/>
        </w:rPr>
        <w:t>,</w:t>
      </w:r>
      <w:r>
        <w:rPr>
          <w:color w:val="000000"/>
        </w:rPr>
        <w:t xml:space="preserve"> come quella del 1990 esp</w:t>
      </w:r>
      <w:r>
        <w:rPr>
          <w:color w:val="000000"/>
        </w:rPr>
        <w:t xml:space="preserve">osta alla Biennale di Venezia in cui un giovane, in resina rossa, sembra sorridere incurante di quello che gli accade attorno con la sua lampada accesa che emana, in maniera fumettistica, un cono di luce a terra. E ancora, nel caso di </w:t>
      </w:r>
      <w:r>
        <w:rPr>
          <w:b/>
          <w:color w:val="000000"/>
        </w:rPr>
        <w:t xml:space="preserve">Aldo </w:t>
      </w:r>
      <w:proofErr w:type="spellStart"/>
      <w:r>
        <w:rPr>
          <w:b/>
          <w:color w:val="000000"/>
        </w:rPr>
        <w:t>Spoldi</w:t>
      </w:r>
      <w:proofErr w:type="spellEnd"/>
      <w:r>
        <w:rPr>
          <w:b/>
          <w:color w:val="000000"/>
        </w:rPr>
        <w:t xml:space="preserve">, </w:t>
      </w:r>
      <w:r>
        <w:rPr>
          <w:color w:val="000000"/>
        </w:rPr>
        <w:t>è la sua</w:t>
      </w:r>
      <w:r>
        <w:rPr>
          <w:color w:val="000000"/>
        </w:rPr>
        <w:t xml:space="preserve"> nuova opera </w:t>
      </w:r>
      <w:proofErr w:type="spellStart"/>
      <w:r>
        <w:rPr>
          <w:color w:val="000000"/>
        </w:rPr>
        <w:t>installativa</w:t>
      </w:r>
      <w:proofErr w:type="spellEnd"/>
      <w:r>
        <w:rPr>
          <w:color w:val="000000"/>
        </w:rPr>
        <w:t xml:space="preserve"> costituita da sagome dipinte, dal titolo </w:t>
      </w:r>
      <w:r>
        <w:rPr>
          <w:i/>
          <w:color w:val="000000"/>
        </w:rPr>
        <w:t>La risata di Dio</w:t>
      </w:r>
      <w:r>
        <w:rPr>
          <w:color w:val="000000"/>
        </w:rPr>
        <w:t xml:space="preserve"> che si sviluppa sulle pareti della sala, a costituire la possibilità di un confronto inusuale, al pari di una danza, tra le figure che l'artista ha messo in scena dal '68 i</w:t>
      </w:r>
      <w:r>
        <w:rPr>
          <w:color w:val="000000"/>
        </w:rPr>
        <w:t xml:space="preserve">n poi,  come </w:t>
      </w:r>
      <w:r>
        <w:rPr>
          <w:i/>
          <w:color w:val="000000"/>
        </w:rPr>
        <w:t>Enrico il verde</w:t>
      </w:r>
      <w:r>
        <w:rPr>
          <w:color w:val="000000"/>
        </w:rPr>
        <w:t xml:space="preserve"> o </w:t>
      </w:r>
      <w:r>
        <w:rPr>
          <w:i/>
          <w:color w:val="000000"/>
        </w:rPr>
        <w:t>Gina la ballerina</w:t>
      </w:r>
      <w:r>
        <w:rPr>
          <w:color w:val="000000"/>
        </w:rPr>
        <w:t>, fino all'</w:t>
      </w:r>
      <w:r>
        <w:rPr>
          <w:i/>
          <w:color w:val="000000"/>
        </w:rPr>
        <w:t>arlecchino</w:t>
      </w:r>
      <w:r>
        <w:rPr>
          <w:color w:val="000000"/>
        </w:rPr>
        <w:t xml:space="preserve"> che scappa fuori da un quadro precedente</w:t>
      </w:r>
      <w:r>
        <w:rPr>
          <w:i/>
          <w:color w:val="000000"/>
        </w:rPr>
        <w:t xml:space="preserve">. </w:t>
      </w:r>
      <w:r>
        <w:rPr>
          <w:color w:val="000000"/>
        </w:rPr>
        <w:t xml:space="preserve">Oltre alla sala dedicata al progetto della </w:t>
      </w:r>
      <w:r>
        <w:rPr>
          <w:b/>
          <w:color w:val="000000"/>
        </w:rPr>
        <w:t>Banca di Oklahoma</w:t>
      </w:r>
      <w:r>
        <w:rPr>
          <w:color w:val="000000"/>
        </w:rPr>
        <w:t xml:space="preserve"> e all'intervento di </w:t>
      </w:r>
      <w:r>
        <w:rPr>
          <w:b/>
          <w:color w:val="000000"/>
        </w:rPr>
        <w:t>Corrado Bonomi</w:t>
      </w:r>
      <w:r>
        <w:rPr>
          <w:color w:val="000000"/>
        </w:rPr>
        <w:t xml:space="preserve"> negli spazi della cucina con le opere pittoriche</w:t>
      </w:r>
      <w:r>
        <w:rPr>
          <w:color w:val="000000"/>
        </w:rPr>
        <w:t xml:space="preserve"> del ciclo </w:t>
      </w:r>
      <w:r>
        <w:rPr>
          <w:i/>
          <w:color w:val="000000"/>
        </w:rPr>
        <w:t>Mare</w:t>
      </w:r>
      <w:r>
        <w:rPr>
          <w:color w:val="000000"/>
        </w:rPr>
        <w:t xml:space="preserve"> raffiguranti creature marine dipinte direttamente nelle confezioni vuote di latta e le sculture dedicate ai dittatori del secolo passato, sarà presente – in via del tutto eccezionale - anche una sala dedicata al fotografo </w:t>
      </w:r>
      <w:proofErr w:type="spellStart"/>
      <w:r>
        <w:rPr>
          <w:b/>
          <w:color w:val="000000"/>
        </w:rPr>
        <w:t>Met</w:t>
      </w:r>
      <w:proofErr w:type="spellEnd"/>
      <w:r>
        <w:rPr>
          <w:b/>
          <w:color w:val="000000"/>
        </w:rPr>
        <w:t xml:space="preserve"> Levi –</w:t>
      </w:r>
      <w:r>
        <w:rPr>
          <w:color w:val="000000"/>
        </w:rPr>
        <w:t xml:space="preserve"> </w:t>
      </w:r>
      <w:r>
        <w:rPr>
          <w:b/>
          <w:color w:val="000000"/>
        </w:rPr>
        <w:t>persona</w:t>
      </w:r>
      <w:r>
        <w:rPr>
          <w:b/>
          <w:color w:val="000000"/>
        </w:rPr>
        <w:t xml:space="preserve">ggio virtuale di Aldo </w:t>
      </w:r>
      <w:proofErr w:type="spellStart"/>
      <w:r>
        <w:rPr>
          <w:b/>
          <w:color w:val="000000"/>
        </w:rPr>
        <w:t>Spoldi</w:t>
      </w:r>
      <w:proofErr w:type="spellEnd"/>
      <w:r>
        <w:rPr>
          <w:color w:val="000000"/>
        </w:rPr>
        <w:t xml:space="preserve"> – con le immagini straordinarie realizzate dal 1968 con la sua </w:t>
      </w:r>
      <w:proofErr w:type="spellStart"/>
      <w:r>
        <w:rPr>
          <w:color w:val="000000"/>
        </w:rPr>
        <w:t>Rolleiflex</w:t>
      </w:r>
      <w:proofErr w:type="spellEnd"/>
      <w:r>
        <w:rPr>
          <w:color w:val="000000"/>
        </w:rPr>
        <w:t xml:space="preserve"> con planar 3,5 che documentano, in un commovente ed energico bianco e nero, i cambiamenti sociali, politici e artistici di quegli anni. </w:t>
      </w:r>
    </w:p>
    <w:p w:rsidR="00981B2F" w:rsidRDefault="00981B2F" w:rsidP="00DD17CB">
      <w:pPr>
        <w:pBdr>
          <w:top w:val="nil"/>
          <w:left w:val="nil"/>
          <w:bottom w:val="nil"/>
          <w:right w:val="nil"/>
          <w:between w:val="nil"/>
        </w:pBdr>
        <w:spacing w:line="276" w:lineRule="auto"/>
        <w:ind w:left="0" w:hanging="2"/>
        <w:jc w:val="both"/>
        <w:rPr>
          <w:color w:val="000000"/>
        </w:rPr>
      </w:pPr>
    </w:p>
    <w:p w:rsidR="00981B2F" w:rsidRDefault="00A04802" w:rsidP="00DD17CB">
      <w:pPr>
        <w:pBdr>
          <w:top w:val="nil"/>
          <w:left w:val="nil"/>
          <w:bottom w:val="nil"/>
          <w:right w:val="nil"/>
          <w:between w:val="nil"/>
        </w:pBdr>
        <w:spacing w:line="276" w:lineRule="auto"/>
        <w:ind w:left="0" w:hanging="2"/>
        <w:jc w:val="both"/>
        <w:rPr>
          <w:color w:val="000000"/>
        </w:rPr>
      </w:pPr>
      <w:r>
        <w:rPr>
          <w:b/>
          <w:color w:val="000000"/>
        </w:rPr>
        <w:t xml:space="preserve">Il percorso </w:t>
      </w:r>
      <w:proofErr w:type="spellStart"/>
      <w:r>
        <w:rPr>
          <w:b/>
          <w:color w:val="000000"/>
        </w:rPr>
        <w:t>curatoriale</w:t>
      </w:r>
      <w:proofErr w:type="spellEnd"/>
      <w:r>
        <w:rPr>
          <w:color w:val="000000"/>
        </w:rPr>
        <w:t xml:space="preserve"> </w:t>
      </w:r>
      <w:r>
        <w:rPr>
          <w:i/>
          <w:color w:val="000000"/>
        </w:rPr>
        <w:t xml:space="preserve">Viaggiando oltre il perimetro dell'immagine </w:t>
      </w:r>
      <w:r>
        <w:rPr>
          <w:color w:val="000000"/>
        </w:rPr>
        <w:t xml:space="preserve">ideato da </w:t>
      </w:r>
      <w:r>
        <w:rPr>
          <w:b/>
          <w:color w:val="000000"/>
        </w:rPr>
        <w:t>Lorenzo Bruni</w:t>
      </w:r>
      <w:r>
        <w:rPr>
          <w:color w:val="000000"/>
        </w:rPr>
        <w:t xml:space="preserve">, nasce così per fornire </w:t>
      </w:r>
      <w:r>
        <w:rPr>
          <w:b/>
          <w:color w:val="000000"/>
        </w:rPr>
        <w:t>molteplici letture</w:t>
      </w:r>
      <w:r>
        <w:rPr>
          <w:color w:val="000000"/>
        </w:rPr>
        <w:t xml:space="preserve"> quante le sfaccettature che hanno sempre fatto emergere gli </w:t>
      </w:r>
      <w:r>
        <w:rPr>
          <w:color w:val="000000"/>
        </w:rPr>
        <w:lastRenderedPageBreak/>
        <w:t xml:space="preserve">artisti - </w:t>
      </w:r>
      <w:r>
        <w:rPr>
          <w:b/>
          <w:color w:val="000000"/>
        </w:rPr>
        <w:t xml:space="preserve">Bonomi, Cella, </w:t>
      </w:r>
      <w:proofErr w:type="spellStart"/>
      <w:r>
        <w:rPr>
          <w:b/>
          <w:color w:val="000000"/>
        </w:rPr>
        <w:t>Gilardi</w:t>
      </w:r>
      <w:proofErr w:type="spellEnd"/>
      <w:r>
        <w:rPr>
          <w:b/>
          <w:color w:val="000000"/>
        </w:rPr>
        <w:t xml:space="preserve">, </w:t>
      </w:r>
      <w:proofErr w:type="spellStart"/>
      <w:r>
        <w:rPr>
          <w:b/>
          <w:color w:val="000000"/>
        </w:rPr>
        <w:t>Plumcake</w:t>
      </w:r>
      <w:proofErr w:type="spellEnd"/>
      <w:r>
        <w:rPr>
          <w:b/>
          <w:color w:val="000000"/>
        </w:rPr>
        <w:t xml:space="preserve"> e </w:t>
      </w:r>
      <w:proofErr w:type="spellStart"/>
      <w:r>
        <w:rPr>
          <w:b/>
          <w:color w:val="000000"/>
        </w:rPr>
        <w:t>Spoldi</w:t>
      </w:r>
      <w:proofErr w:type="spellEnd"/>
      <w:r>
        <w:rPr>
          <w:color w:val="000000"/>
        </w:rPr>
        <w:t xml:space="preserve"> - rispond</w:t>
      </w:r>
      <w:r>
        <w:rPr>
          <w:color w:val="000000"/>
        </w:rPr>
        <w:t>endo con spirito critico e pungente ai cambiamenti della loro contemporaneità dal '68 ad oggi. Per questo motivo, la scelta del curatore è stata quella di trattare le singole opere come interventi corali di tipo ambientale in dialogo/risposta al contenitor</w:t>
      </w:r>
      <w:r>
        <w:rPr>
          <w:color w:val="000000"/>
        </w:rPr>
        <w:t>e che li ospita. Una scelta che permette di rendere evidente la loro volontà di estendere il perimetro dell'opera a tutto l'ambiente in cui viene inserita – uscendo dalla cornice/basamento - per coinvolge direttamente lo spettatore nel prendere parte ai pr</w:t>
      </w:r>
      <w:r>
        <w:rPr>
          <w:color w:val="000000"/>
        </w:rPr>
        <w:t xml:space="preserve">incipi interpretativi che utilizziamo per giudicare/interpretare non solo l'arte, ma in generale la società di cui facciamo parte. </w:t>
      </w:r>
    </w:p>
    <w:p w:rsidR="00981B2F" w:rsidRDefault="00981B2F" w:rsidP="00DD17CB">
      <w:pPr>
        <w:pBdr>
          <w:top w:val="nil"/>
          <w:left w:val="nil"/>
          <w:bottom w:val="nil"/>
          <w:right w:val="nil"/>
          <w:between w:val="nil"/>
        </w:pBdr>
        <w:spacing w:line="276" w:lineRule="auto"/>
        <w:ind w:left="0" w:hanging="2"/>
        <w:jc w:val="both"/>
        <w:rPr>
          <w:color w:val="000000"/>
        </w:rPr>
      </w:pPr>
    </w:p>
    <w:p w:rsidR="00981B2F" w:rsidRDefault="00A04802" w:rsidP="00DD17CB">
      <w:pPr>
        <w:pBdr>
          <w:top w:val="nil"/>
          <w:left w:val="nil"/>
          <w:bottom w:val="nil"/>
          <w:right w:val="nil"/>
          <w:between w:val="nil"/>
        </w:pBdr>
        <w:spacing w:line="276" w:lineRule="auto"/>
        <w:ind w:left="0" w:hanging="2"/>
        <w:jc w:val="both"/>
        <w:rPr>
          <w:color w:val="000000"/>
        </w:rPr>
      </w:pPr>
      <w:r>
        <w:rPr>
          <w:color w:val="000000"/>
        </w:rPr>
        <w:t xml:space="preserve">Gli </w:t>
      </w:r>
      <w:r>
        <w:rPr>
          <w:b/>
          <w:color w:val="000000"/>
        </w:rPr>
        <w:t>obiettivi della mostra</w:t>
      </w:r>
      <w:r>
        <w:rPr>
          <w:color w:val="000000"/>
        </w:rPr>
        <w:t xml:space="preserve"> sono quelli di fare luce sulle </w:t>
      </w:r>
      <w:r>
        <w:rPr>
          <w:b/>
          <w:color w:val="000000"/>
        </w:rPr>
        <w:t>attitudini di ricerca</w:t>
      </w:r>
      <w:r>
        <w:rPr>
          <w:color w:val="000000"/>
        </w:rPr>
        <w:t xml:space="preserve"> degli artisti presentati, che affondano le </w:t>
      </w:r>
      <w:r>
        <w:rPr>
          <w:color w:val="000000"/>
        </w:rPr>
        <w:t>loro radici nelle istanze di rinnovamento del '68 e poi degli anni '90, e sui loro temi con cui puntano a trovare un equilibrio tra categorie normalmente considerate oppositive come: naturale/artificiale, artigianale/industriale, solitudine/moltitudine, in</w:t>
      </w:r>
      <w:r>
        <w:rPr>
          <w:color w:val="000000"/>
        </w:rPr>
        <w:t>timo/pubblico, politico/poetico, pittorico/scultoreo. Questo intento si affianca, però, alla volontà di analizzare i loro interventi anche alla luce dell'attualità delle loro intuizioni critiche. Approccio necessario non solo per valutare le loro opere, ma</w:t>
      </w:r>
      <w:r>
        <w:rPr>
          <w:color w:val="000000"/>
        </w:rPr>
        <w:t xml:space="preserve"> anche per </w:t>
      </w:r>
      <w:proofErr w:type="spellStart"/>
      <w:r>
        <w:rPr>
          <w:color w:val="000000"/>
        </w:rPr>
        <w:t>ri</w:t>
      </w:r>
      <w:proofErr w:type="spellEnd"/>
      <w:r>
        <w:rPr>
          <w:color w:val="000000"/>
        </w:rPr>
        <w:t xml:space="preserve">-pensare in maniera radicale </w:t>
      </w:r>
      <w:r>
        <w:t>su</w:t>
      </w:r>
      <w:r>
        <w:rPr>
          <w:color w:val="000000"/>
        </w:rPr>
        <w:t xml:space="preserve">ll'attuale smaterializzazione della realtà prodotta dalla </w:t>
      </w:r>
      <w:proofErr w:type="spellStart"/>
      <w:r>
        <w:rPr>
          <w:color w:val="000000"/>
        </w:rPr>
        <w:t>iper</w:t>
      </w:r>
      <w:proofErr w:type="spellEnd"/>
      <w:r>
        <w:rPr>
          <w:color w:val="000000"/>
        </w:rPr>
        <w:t xml:space="preserve">-connettività digitale a cui siamo abituati oggi: dalla dittatura dell'algoritmo alla virtualizzazione del denaro, dalla </w:t>
      </w:r>
      <w:proofErr w:type="spellStart"/>
      <w:r>
        <w:rPr>
          <w:color w:val="000000"/>
        </w:rPr>
        <w:t>Blockchain</w:t>
      </w:r>
      <w:proofErr w:type="spellEnd"/>
      <w:r>
        <w:rPr>
          <w:color w:val="000000"/>
        </w:rPr>
        <w:t xml:space="preserve"> a </w:t>
      </w:r>
      <w:proofErr w:type="spellStart"/>
      <w:r>
        <w:rPr>
          <w:color w:val="000000"/>
        </w:rPr>
        <w:t>ChatGpt</w:t>
      </w:r>
      <w:proofErr w:type="spellEnd"/>
      <w:r>
        <w:rPr>
          <w:color w:val="000000"/>
        </w:rPr>
        <w:t xml:space="preserve">, dalle </w:t>
      </w:r>
      <w:proofErr w:type="spellStart"/>
      <w:r>
        <w:rPr>
          <w:color w:val="000000"/>
        </w:rPr>
        <w:t>f</w:t>
      </w:r>
      <w:r>
        <w:rPr>
          <w:color w:val="000000"/>
        </w:rPr>
        <w:t>ake</w:t>
      </w:r>
      <w:proofErr w:type="spellEnd"/>
      <w:r>
        <w:rPr>
          <w:color w:val="000000"/>
        </w:rPr>
        <w:t xml:space="preserve"> news alle immagini post-prodotte e filtrate condivise in tempo reale producendo quello che viene definito “</w:t>
      </w:r>
      <w:r>
        <w:rPr>
          <w:b/>
          <w:color w:val="000000"/>
        </w:rPr>
        <w:t>presente espanso</w:t>
      </w:r>
      <w:r>
        <w:rPr>
          <w:color w:val="000000"/>
        </w:rPr>
        <w:t xml:space="preserve">” in cui passato e presente si mischiano in un tutto “democratico” indistinto. </w:t>
      </w:r>
    </w:p>
    <w:p w:rsidR="00981B2F" w:rsidRDefault="00981B2F" w:rsidP="00DD17CB">
      <w:pPr>
        <w:pBdr>
          <w:top w:val="nil"/>
          <w:left w:val="nil"/>
          <w:bottom w:val="nil"/>
          <w:right w:val="nil"/>
          <w:between w:val="nil"/>
        </w:pBdr>
        <w:spacing w:line="276" w:lineRule="auto"/>
        <w:ind w:left="0" w:hanging="2"/>
        <w:jc w:val="both"/>
        <w:rPr>
          <w:b/>
        </w:rPr>
      </w:pPr>
    </w:p>
    <w:p w:rsidR="00981B2F" w:rsidRDefault="00981B2F" w:rsidP="00DD17CB">
      <w:pPr>
        <w:pBdr>
          <w:top w:val="nil"/>
          <w:left w:val="nil"/>
          <w:bottom w:val="nil"/>
          <w:right w:val="nil"/>
          <w:between w:val="nil"/>
        </w:pBdr>
        <w:spacing w:line="276" w:lineRule="auto"/>
        <w:ind w:left="0" w:hanging="2"/>
        <w:jc w:val="both"/>
        <w:rPr>
          <w:b/>
        </w:rPr>
      </w:pPr>
    </w:p>
    <w:p w:rsidR="00981B2F" w:rsidRDefault="00A04802" w:rsidP="00DD17CB">
      <w:pPr>
        <w:pBdr>
          <w:top w:val="nil"/>
          <w:left w:val="nil"/>
          <w:bottom w:val="nil"/>
          <w:right w:val="nil"/>
          <w:between w:val="nil"/>
        </w:pBdr>
        <w:spacing w:line="276" w:lineRule="auto"/>
        <w:ind w:left="0" w:hanging="2"/>
        <w:jc w:val="both"/>
        <w:rPr>
          <w:color w:val="000000"/>
        </w:rPr>
      </w:pPr>
      <w:r>
        <w:rPr>
          <w:b/>
          <w:color w:val="000000"/>
        </w:rPr>
        <w:t xml:space="preserve">Appartamento Padronale di Palazzo Saluzzo Paesana. Note sullo spazio espositivo </w:t>
      </w:r>
    </w:p>
    <w:p w:rsidR="00981B2F" w:rsidRDefault="00981B2F" w:rsidP="00DD17CB">
      <w:pPr>
        <w:pBdr>
          <w:top w:val="nil"/>
          <w:left w:val="nil"/>
          <w:bottom w:val="nil"/>
          <w:right w:val="nil"/>
          <w:between w:val="nil"/>
        </w:pBdr>
        <w:spacing w:line="276" w:lineRule="auto"/>
        <w:ind w:left="0" w:hanging="2"/>
        <w:jc w:val="both"/>
      </w:pPr>
    </w:p>
    <w:p w:rsidR="00981B2F" w:rsidRDefault="00A04802" w:rsidP="00DD17CB">
      <w:pPr>
        <w:pBdr>
          <w:top w:val="nil"/>
          <w:left w:val="nil"/>
          <w:bottom w:val="nil"/>
          <w:right w:val="nil"/>
          <w:between w:val="nil"/>
        </w:pBdr>
        <w:spacing w:line="276" w:lineRule="auto"/>
        <w:ind w:left="0" w:hanging="2"/>
        <w:jc w:val="both"/>
        <w:rPr>
          <w:color w:val="000000"/>
        </w:rPr>
      </w:pPr>
      <w:r>
        <w:rPr>
          <w:color w:val="000000"/>
        </w:rPr>
        <w:t xml:space="preserve">Il Palazzo dei Marchesi Saluzzo di Paesana fu realizzato da Gian Giacomo </w:t>
      </w:r>
      <w:proofErr w:type="spellStart"/>
      <w:r>
        <w:rPr>
          <w:color w:val="000000"/>
        </w:rPr>
        <w:t>Plantery</w:t>
      </w:r>
      <w:proofErr w:type="spellEnd"/>
      <w:r>
        <w:rPr>
          <w:color w:val="000000"/>
        </w:rPr>
        <w:t xml:space="preserve"> fra il 1715 e il 1722 per volere di Baldassarre Saluzzo di Paesana ed è il più vasto ed arti</w:t>
      </w:r>
      <w:r>
        <w:rPr>
          <w:color w:val="000000"/>
        </w:rPr>
        <w:t>colato palazzo Nobiliare della città di Torino. In esso sono integrate esigenze di decoro, funzioni di rappresentanza e sfruttamento razionale delle parti d’affitto. L’Appartamento Padronale dei Saluzzo, che conserva ancora oggi arredi e decori settecentes</w:t>
      </w:r>
      <w:r>
        <w:rPr>
          <w:color w:val="000000"/>
        </w:rPr>
        <w:t xml:space="preserve">chi tra cui spiccano le volte affrescate e le sovrapporte di Domenico Guidobono, è stato destinato dall'attuale Proprietà a spazio per importanti eventi privati e aziendali, ed ha affidato all'Associazione Culturale </w:t>
      </w:r>
      <w:proofErr w:type="spellStart"/>
      <w:r>
        <w:rPr>
          <w:color w:val="000000"/>
        </w:rPr>
        <w:t>BArock</w:t>
      </w:r>
      <w:proofErr w:type="spellEnd"/>
      <w:r>
        <w:rPr>
          <w:color w:val="000000"/>
        </w:rPr>
        <w:t xml:space="preserve"> la programmazione e gestione degl</w:t>
      </w:r>
      <w:r>
        <w:rPr>
          <w:color w:val="000000"/>
        </w:rPr>
        <w:t>i eventi culturali che nello stesso spirito della famiglia dei Saluzzo di Paesana, oggi come nel diciottesimo secolo, animano gli spazi del Palazzo.</w:t>
      </w:r>
    </w:p>
    <w:p w:rsidR="00981B2F" w:rsidRDefault="00981B2F" w:rsidP="00DD17CB">
      <w:pPr>
        <w:pBdr>
          <w:top w:val="nil"/>
          <w:left w:val="nil"/>
          <w:bottom w:val="nil"/>
          <w:right w:val="nil"/>
          <w:between w:val="nil"/>
        </w:pBdr>
        <w:spacing w:line="276" w:lineRule="auto"/>
        <w:ind w:left="0" w:hanging="2"/>
        <w:rPr>
          <w:color w:val="000000"/>
        </w:rPr>
      </w:pPr>
    </w:p>
    <w:p w:rsidR="00981B2F" w:rsidRDefault="00981B2F" w:rsidP="00DD17CB">
      <w:pPr>
        <w:pBdr>
          <w:top w:val="nil"/>
          <w:left w:val="nil"/>
          <w:bottom w:val="nil"/>
          <w:right w:val="nil"/>
          <w:between w:val="nil"/>
        </w:pBdr>
        <w:spacing w:line="276" w:lineRule="auto"/>
        <w:ind w:left="0" w:hanging="2"/>
        <w:rPr>
          <w:b/>
        </w:rPr>
      </w:pPr>
    </w:p>
    <w:p w:rsidR="00981B2F" w:rsidRDefault="00A04802" w:rsidP="00DD17CB">
      <w:pPr>
        <w:pBdr>
          <w:top w:val="nil"/>
          <w:left w:val="nil"/>
          <w:bottom w:val="nil"/>
          <w:right w:val="nil"/>
          <w:between w:val="nil"/>
        </w:pBdr>
        <w:spacing w:line="276" w:lineRule="auto"/>
        <w:ind w:left="0" w:hanging="2"/>
        <w:rPr>
          <w:color w:val="000000"/>
        </w:rPr>
      </w:pPr>
      <w:r>
        <w:rPr>
          <w:b/>
          <w:color w:val="000000"/>
        </w:rPr>
        <w:t>Gruppo Zenit</w:t>
      </w:r>
    </w:p>
    <w:p w:rsidR="00981B2F" w:rsidRDefault="00981B2F" w:rsidP="00DD17CB">
      <w:pPr>
        <w:pBdr>
          <w:top w:val="nil"/>
          <w:left w:val="nil"/>
          <w:bottom w:val="nil"/>
          <w:right w:val="nil"/>
          <w:between w:val="nil"/>
        </w:pBdr>
        <w:spacing w:line="276" w:lineRule="auto"/>
        <w:ind w:left="0" w:hanging="2"/>
        <w:jc w:val="both"/>
      </w:pPr>
    </w:p>
    <w:p w:rsidR="00981B2F" w:rsidRDefault="00A04802" w:rsidP="00DD17CB">
      <w:pPr>
        <w:pBdr>
          <w:top w:val="nil"/>
          <w:left w:val="nil"/>
          <w:bottom w:val="nil"/>
          <w:right w:val="nil"/>
          <w:between w:val="nil"/>
        </w:pBdr>
        <w:spacing w:line="276" w:lineRule="auto"/>
        <w:ind w:left="0" w:hanging="2"/>
        <w:jc w:val="both"/>
        <w:rPr>
          <w:color w:val="000000"/>
        </w:rPr>
      </w:pPr>
      <w:r>
        <w:rPr>
          <w:color w:val="000000"/>
        </w:rPr>
        <w:t>Gruppo Zenit è un’azienda informatica con sede a Novara e Trivandrum (</w:t>
      </w:r>
      <w:proofErr w:type="spellStart"/>
      <w:r>
        <w:rPr>
          <w:color w:val="000000"/>
        </w:rPr>
        <w:t>Kerala</w:t>
      </w:r>
      <w:proofErr w:type="spellEnd"/>
      <w:r>
        <w:rPr>
          <w:color w:val="000000"/>
        </w:rPr>
        <w:t xml:space="preserve">) con oltre 30 </w:t>
      </w:r>
      <w:r>
        <w:rPr>
          <w:color w:val="000000"/>
        </w:rPr>
        <w:t xml:space="preserve">anni di esperienza nel campo della Digital </w:t>
      </w:r>
      <w:proofErr w:type="spellStart"/>
      <w:r>
        <w:rPr>
          <w:color w:val="000000"/>
        </w:rPr>
        <w:t>Transformation</w:t>
      </w:r>
      <w:proofErr w:type="spellEnd"/>
      <w:r>
        <w:rPr>
          <w:color w:val="000000"/>
        </w:rPr>
        <w:t>, soprattutto per quanto riguarda servizi gestiti IT, soluzioni software e consulenza informatica. Accanto al proprio core business, Gruppo Zenit da anni è impegnata a supportare progetti e figure ar</w:t>
      </w:r>
      <w:r>
        <w:rPr>
          <w:color w:val="000000"/>
        </w:rPr>
        <w:t>tistiche del territorio perché crede che l’arte e la comunicazione siano fonte d’ispirazione continua e una risorsa infinita di idee per innovare. In particolare Gruppo Zenit sostiene artisti contemporanei mettendo in campo le proprie conoscenze e capacità</w:t>
      </w:r>
      <w:r>
        <w:rPr>
          <w:color w:val="000000"/>
        </w:rPr>
        <w:t>, in perfetta sinergia tra mondo digitale e analogico.</w:t>
      </w:r>
    </w:p>
    <w:p w:rsidR="00981B2F" w:rsidRDefault="00981B2F" w:rsidP="00DD17CB">
      <w:pPr>
        <w:pBdr>
          <w:top w:val="nil"/>
          <w:left w:val="nil"/>
          <w:bottom w:val="nil"/>
          <w:right w:val="nil"/>
          <w:between w:val="nil"/>
        </w:pBdr>
        <w:spacing w:line="276" w:lineRule="auto"/>
        <w:ind w:left="0" w:hanging="2"/>
        <w:rPr>
          <w:color w:val="000000"/>
        </w:rPr>
      </w:pPr>
    </w:p>
    <w:p w:rsidR="00981B2F" w:rsidRDefault="00981B2F" w:rsidP="00DD17CB">
      <w:pPr>
        <w:pBdr>
          <w:top w:val="nil"/>
          <w:left w:val="nil"/>
          <w:bottom w:val="nil"/>
          <w:right w:val="nil"/>
          <w:between w:val="nil"/>
        </w:pBdr>
        <w:spacing w:line="276" w:lineRule="auto"/>
        <w:ind w:left="0" w:hanging="2"/>
        <w:rPr>
          <w:b/>
        </w:rPr>
      </w:pPr>
    </w:p>
    <w:p w:rsidR="00981B2F" w:rsidRDefault="00A04802" w:rsidP="00DD17CB">
      <w:pPr>
        <w:pBdr>
          <w:top w:val="nil"/>
          <w:left w:val="nil"/>
          <w:bottom w:val="nil"/>
          <w:right w:val="nil"/>
          <w:between w:val="nil"/>
        </w:pBdr>
        <w:spacing w:line="276" w:lineRule="auto"/>
        <w:ind w:left="0" w:hanging="2"/>
        <w:rPr>
          <w:color w:val="000000"/>
        </w:rPr>
      </w:pPr>
      <w:r>
        <w:rPr>
          <w:b/>
        </w:rPr>
        <w:t>Informazioni per il pubblico</w:t>
      </w:r>
    </w:p>
    <w:p w:rsidR="00981B2F" w:rsidRDefault="00981B2F" w:rsidP="00DD17CB">
      <w:pPr>
        <w:pBdr>
          <w:top w:val="nil"/>
          <w:left w:val="nil"/>
          <w:bottom w:val="nil"/>
          <w:right w:val="nil"/>
          <w:between w:val="nil"/>
        </w:pBdr>
        <w:spacing w:line="276" w:lineRule="auto"/>
        <w:ind w:left="0" w:hanging="2"/>
      </w:pPr>
    </w:p>
    <w:p w:rsidR="00981B2F" w:rsidRDefault="00A04802" w:rsidP="00DD17CB">
      <w:pPr>
        <w:pBdr>
          <w:top w:val="nil"/>
          <w:left w:val="nil"/>
          <w:bottom w:val="nil"/>
          <w:right w:val="nil"/>
          <w:between w:val="nil"/>
        </w:pBdr>
        <w:spacing w:line="276" w:lineRule="auto"/>
        <w:ind w:left="0" w:hanging="2"/>
        <w:rPr>
          <w:b/>
          <w:i/>
          <w:color w:val="000000"/>
        </w:rPr>
      </w:pPr>
      <w:r>
        <w:rPr>
          <w:b/>
          <w:i/>
          <w:color w:val="000000"/>
        </w:rPr>
        <w:t>Viaggiando Oltre Il Perimetro Dell'immagine</w:t>
      </w:r>
    </w:p>
    <w:p w:rsidR="00981B2F" w:rsidRDefault="00A04802" w:rsidP="00DD17CB">
      <w:pPr>
        <w:pBdr>
          <w:top w:val="nil"/>
          <w:left w:val="nil"/>
          <w:bottom w:val="nil"/>
          <w:right w:val="nil"/>
          <w:between w:val="nil"/>
        </w:pBdr>
        <w:spacing w:line="276" w:lineRule="auto"/>
        <w:ind w:left="0" w:hanging="2"/>
        <w:rPr>
          <w:color w:val="000000"/>
        </w:rPr>
      </w:pPr>
      <w:r>
        <w:rPr>
          <w:color w:val="000000"/>
        </w:rPr>
        <w:t xml:space="preserve">Artisti: Bonomi / Cella / </w:t>
      </w:r>
      <w:proofErr w:type="spellStart"/>
      <w:r>
        <w:rPr>
          <w:color w:val="000000"/>
        </w:rPr>
        <w:t>Gilardi</w:t>
      </w:r>
      <w:proofErr w:type="spellEnd"/>
      <w:r>
        <w:rPr>
          <w:color w:val="000000"/>
        </w:rPr>
        <w:t xml:space="preserve"> /</w:t>
      </w:r>
      <w:r>
        <w:t xml:space="preserve"> </w:t>
      </w:r>
      <w:proofErr w:type="spellStart"/>
      <w:r>
        <w:rPr>
          <w:color w:val="000000"/>
        </w:rPr>
        <w:t>Plumcake</w:t>
      </w:r>
      <w:proofErr w:type="spellEnd"/>
      <w:r>
        <w:rPr>
          <w:color w:val="000000"/>
        </w:rPr>
        <w:t xml:space="preserve"> / </w:t>
      </w:r>
      <w:proofErr w:type="spellStart"/>
      <w:r>
        <w:rPr>
          <w:color w:val="000000"/>
        </w:rPr>
        <w:t>Spoldi</w:t>
      </w:r>
      <w:proofErr w:type="spellEnd"/>
      <w:r>
        <w:t xml:space="preserve"> / </w:t>
      </w:r>
      <w:proofErr w:type="spellStart"/>
      <w:r>
        <w:t>Met</w:t>
      </w:r>
      <w:proofErr w:type="spellEnd"/>
      <w:r>
        <w:t xml:space="preserve"> Levi</w:t>
      </w:r>
    </w:p>
    <w:p w:rsidR="00981B2F" w:rsidRDefault="00A04802" w:rsidP="00DD17CB">
      <w:pPr>
        <w:pBdr>
          <w:top w:val="nil"/>
          <w:left w:val="nil"/>
          <w:bottom w:val="nil"/>
          <w:right w:val="nil"/>
          <w:between w:val="nil"/>
        </w:pBdr>
        <w:spacing w:line="276" w:lineRule="auto"/>
        <w:ind w:left="0" w:hanging="2"/>
        <w:rPr>
          <w:color w:val="000000"/>
        </w:rPr>
      </w:pPr>
      <w:r>
        <w:rPr>
          <w:color w:val="000000"/>
        </w:rPr>
        <w:t xml:space="preserve">Palazzo Saluzzo Paesana, Appartamento Padronale </w:t>
      </w:r>
    </w:p>
    <w:p w:rsidR="00981B2F" w:rsidRDefault="00A04802" w:rsidP="00DD17CB">
      <w:pPr>
        <w:pBdr>
          <w:top w:val="nil"/>
          <w:left w:val="nil"/>
          <w:bottom w:val="nil"/>
          <w:right w:val="nil"/>
          <w:between w:val="nil"/>
        </w:pBdr>
        <w:spacing w:line="276" w:lineRule="auto"/>
        <w:ind w:left="0" w:hanging="2"/>
        <w:rPr>
          <w:color w:val="000000"/>
        </w:rPr>
      </w:pPr>
      <w:r>
        <w:t>v</w:t>
      </w:r>
      <w:r>
        <w:rPr>
          <w:color w:val="000000"/>
        </w:rPr>
        <w:t xml:space="preserve">ia della Consolata 1bis, Torino </w:t>
      </w:r>
    </w:p>
    <w:p w:rsidR="00981B2F" w:rsidRDefault="00A04802" w:rsidP="00DD17CB">
      <w:pPr>
        <w:pBdr>
          <w:top w:val="nil"/>
          <w:left w:val="nil"/>
          <w:bottom w:val="nil"/>
          <w:right w:val="nil"/>
          <w:between w:val="nil"/>
        </w:pBdr>
        <w:spacing w:line="276" w:lineRule="auto"/>
        <w:ind w:left="0" w:hanging="2"/>
        <w:rPr>
          <w:color w:val="000000"/>
        </w:rPr>
      </w:pPr>
      <w:r>
        <w:rPr>
          <w:color w:val="000000"/>
        </w:rPr>
        <w:t>Dal 4 al 27 maggio 2024</w:t>
      </w:r>
    </w:p>
    <w:p w:rsidR="00981B2F" w:rsidRDefault="00A04802" w:rsidP="00DD17CB">
      <w:pPr>
        <w:pBdr>
          <w:top w:val="nil"/>
          <w:left w:val="nil"/>
          <w:bottom w:val="nil"/>
          <w:right w:val="nil"/>
          <w:between w:val="nil"/>
        </w:pBdr>
        <w:spacing w:line="276" w:lineRule="auto"/>
        <w:ind w:left="0" w:hanging="2"/>
        <w:rPr>
          <w:color w:val="000000"/>
        </w:rPr>
      </w:pPr>
      <w:r>
        <w:rPr>
          <w:color w:val="000000"/>
        </w:rPr>
        <w:t xml:space="preserve">Ingresso: libero </w:t>
      </w:r>
    </w:p>
    <w:p w:rsidR="00981B2F" w:rsidRDefault="00A04802" w:rsidP="00DD17CB">
      <w:pPr>
        <w:pBdr>
          <w:top w:val="nil"/>
          <w:left w:val="nil"/>
          <w:bottom w:val="nil"/>
          <w:right w:val="nil"/>
          <w:between w:val="nil"/>
        </w:pBdr>
        <w:spacing w:line="276" w:lineRule="auto"/>
        <w:ind w:left="0" w:hanging="2"/>
        <w:rPr>
          <w:color w:val="000000"/>
        </w:rPr>
      </w:pPr>
      <w:r>
        <w:rPr>
          <w:color w:val="000000"/>
        </w:rPr>
        <w:t xml:space="preserve">Orari di apertura: dal </w:t>
      </w:r>
      <w:r>
        <w:t>giovedì</w:t>
      </w:r>
      <w:r>
        <w:rPr>
          <w:color w:val="000000"/>
        </w:rPr>
        <w:t xml:space="preserve"> alla domenica dalle 11 alle 19 o su appuntamento telefonando al numero 347 0103021 – </w:t>
      </w:r>
      <w:hyperlink r:id="rId8">
        <w:r>
          <w:rPr>
            <w:color w:val="1155CC"/>
            <w:u w:val="single"/>
          </w:rPr>
          <w:t>eventi@palazzopaesana.it</w:t>
        </w:r>
      </w:hyperlink>
    </w:p>
    <w:p w:rsidR="00981B2F" w:rsidRDefault="00A04802" w:rsidP="00DD17CB">
      <w:pPr>
        <w:spacing w:line="276" w:lineRule="auto"/>
        <w:ind w:left="0" w:hanging="2"/>
      </w:pPr>
      <w:r>
        <w:t>www.palazzosaluzzopaesana.it</w:t>
      </w:r>
    </w:p>
    <w:p w:rsidR="00981B2F" w:rsidRDefault="00A04802" w:rsidP="00DD17CB">
      <w:pPr>
        <w:spacing w:line="276" w:lineRule="auto"/>
        <w:ind w:left="0" w:hanging="2"/>
      </w:pPr>
      <w:proofErr w:type="spellStart"/>
      <w:r>
        <w:t>Facebook</w:t>
      </w:r>
      <w:proofErr w:type="spellEnd"/>
      <w:r>
        <w:t xml:space="preserve">: </w:t>
      </w:r>
      <w:proofErr w:type="spellStart"/>
      <w:r>
        <w:t>palazzosaluzzopaesana</w:t>
      </w:r>
      <w:proofErr w:type="spellEnd"/>
      <w:r>
        <w:t xml:space="preserve">  </w:t>
      </w:r>
    </w:p>
    <w:p w:rsidR="00981B2F" w:rsidRDefault="00981B2F" w:rsidP="00DD17CB">
      <w:pPr>
        <w:pBdr>
          <w:top w:val="nil"/>
          <w:left w:val="nil"/>
          <w:bottom w:val="nil"/>
          <w:right w:val="nil"/>
          <w:between w:val="nil"/>
        </w:pBdr>
        <w:spacing w:line="276" w:lineRule="auto"/>
        <w:ind w:left="0" w:hanging="2"/>
      </w:pPr>
    </w:p>
    <w:p w:rsidR="00981B2F" w:rsidRDefault="00981B2F" w:rsidP="00DD17CB">
      <w:pPr>
        <w:pBdr>
          <w:top w:val="nil"/>
          <w:left w:val="nil"/>
          <w:bottom w:val="nil"/>
          <w:right w:val="nil"/>
          <w:between w:val="nil"/>
        </w:pBdr>
        <w:spacing w:line="240" w:lineRule="auto"/>
        <w:ind w:left="0" w:hanging="2"/>
        <w:rPr>
          <w:sz w:val="23"/>
          <w:szCs w:val="23"/>
        </w:rPr>
      </w:pPr>
    </w:p>
    <w:p w:rsidR="00981B2F" w:rsidRDefault="00981B2F" w:rsidP="00DD17CB">
      <w:pPr>
        <w:pBdr>
          <w:top w:val="nil"/>
          <w:left w:val="nil"/>
          <w:bottom w:val="nil"/>
          <w:right w:val="nil"/>
          <w:between w:val="nil"/>
        </w:pBdr>
        <w:spacing w:line="240" w:lineRule="auto"/>
        <w:ind w:left="0" w:hanging="2"/>
        <w:rPr>
          <w:sz w:val="23"/>
          <w:szCs w:val="23"/>
        </w:rPr>
      </w:pPr>
    </w:p>
    <w:p w:rsidR="00981B2F" w:rsidRDefault="00A04802" w:rsidP="00DD17CB">
      <w:pPr>
        <w:shd w:val="clear" w:color="auto" w:fill="FFFFFF"/>
        <w:ind w:left="0" w:hanging="2"/>
        <w:rPr>
          <w:color w:val="555555"/>
        </w:rPr>
      </w:pPr>
      <w:r>
        <w:rPr>
          <w:color w:val="555555"/>
        </w:rPr>
        <w:t xml:space="preserve"> </w:t>
      </w:r>
    </w:p>
    <w:p w:rsidR="00981B2F" w:rsidRDefault="00A04802" w:rsidP="00DD17CB">
      <w:pPr>
        <w:shd w:val="clear" w:color="auto" w:fill="FFFFFF"/>
        <w:spacing w:line="276" w:lineRule="auto"/>
        <w:ind w:left="0" w:hanging="2"/>
        <w:jc w:val="center"/>
        <w:rPr>
          <w:b/>
        </w:rPr>
      </w:pPr>
      <w:r>
        <w:rPr>
          <w:b/>
        </w:rPr>
        <w:t xml:space="preserve">Ufficio stampa </w:t>
      </w:r>
    </w:p>
    <w:p w:rsidR="00981B2F" w:rsidRDefault="00A04802" w:rsidP="00DD17CB">
      <w:pPr>
        <w:shd w:val="clear" w:color="auto" w:fill="FFFFFF"/>
        <w:spacing w:line="276" w:lineRule="auto"/>
        <w:ind w:left="0" w:hanging="2"/>
        <w:jc w:val="center"/>
      </w:pPr>
      <w:r>
        <w:t xml:space="preserve">Veronica </w:t>
      </w:r>
      <w:proofErr w:type="spellStart"/>
      <w:r>
        <w:t>Sisinni</w:t>
      </w:r>
      <w:proofErr w:type="spellEnd"/>
      <w:r>
        <w:t xml:space="preserve"> - 3470681604  - </w:t>
      </w:r>
      <w:hyperlink r:id="rId9">
        <w:r>
          <w:rPr>
            <w:color w:val="1155CC"/>
            <w:u w:val="single"/>
          </w:rPr>
          <w:t>veronica.sisinni@gmail.com</w:t>
        </w:r>
      </w:hyperlink>
    </w:p>
    <w:p w:rsidR="00981B2F" w:rsidRDefault="00A04802" w:rsidP="00DD17CB">
      <w:pPr>
        <w:shd w:val="clear" w:color="auto" w:fill="FFFFFF"/>
        <w:spacing w:line="276" w:lineRule="auto"/>
        <w:ind w:left="0" w:hanging="2"/>
        <w:jc w:val="center"/>
        <w:rPr>
          <w:color w:val="1155CC"/>
        </w:rPr>
      </w:pPr>
      <w:r>
        <w:t xml:space="preserve">Alessia Belli - 3319844524 - </w:t>
      </w:r>
      <w:hyperlink r:id="rId10">
        <w:r>
          <w:rPr>
            <w:color w:val="1155CC"/>
            <w:u w:val="single"/>
          </w:rPr>
          <w:t>alessiabelli.press@gmail.com</w:t>
        </w:r>
      </w:hyperlink>
    </w:p>
    <w:p w:rsidR="00981B2F" w:rsidRDefault="00981B2F" w:rsidP="00DD17CB">
      <w:pPr>
        <w:shd w:val="clear" w:color="auto" w:fill="FFFFFF"/>
        <w:ind w:left="0" w:hanging="2"/>
        <w:jc w:val="center"/>
        <w:rPr>
          <w:color w:val="1155CC"/>
        </w:rPr>
      </w:pPr>
    </w:p>
    <w:p w:rsidR="00981B2F" w:rsidRDefault="00981B2F" w:rsidP="00DD17CB">
      <w:pPr>
        <w:shd w:val="clear" w:color="auto" w:fill="FFFFFF"/>
        <w:ind w:left="0" w:hanging="2"/>
        <w:jc w:val="center"/>
        <w:rPr>
          <w:color w:val="1155CC"/>
        </w:rPr>
      </w:pPr>
    </w:p>
    <w:p w:rsidR="00981B2F" w:rsidRDefault="00981B2F" w:rsidP="00981B2F">
      <w:pPr>
        <w:pBdr>
          <w:top w:val="nil"/>
          <w:left w:val="nil"/>
          <w:bottom w:val="nil"/>
          <w:right w:val="nil"/>
          <w:between w:val="nil"/>
        </w:pBdr>
        <w:spacing w:line="240" w:lineRule="auto"/>
        <w:ind w:left="0" w:hanging="2"/>
        <w:rPr>
          <w:sz w:val="23"/>
          <w:szCs w:val="23"/>
        </w:rPr>
      </w:pPr>
    </w:p>
    <w:sectPr w:rsidR="00981B2F">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802" w:rsidRDefault="00A04802" w:rsidP="00DD17CB">
      <w:pPr>
        <w:spacing w:line="240" w:lineRule="auto"/>
        <w:ind w:left="0" w:hanging="2"/>
      </w:pPr>
      <w:r>
        <w:separator/>
      </w:r>
    </w:p>
  </w:endnote>
  <w:endnote w:type="continuationSeparator" w:id="0">
    <w:p w:rsidR="00A04802" w:rsidRDefault="00A04802" w:rsidP="00DD17C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CB" w:rsidRDefault="00DD17CB" w:rsidP="00DD17CB">
    <w:pPr>
      <w:pStyle w:val="Pidipa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CB" w:rsidRDefault="00DD17CB" w:rsidP="00DD17CB">
    <w:pPr>
      <w:pStyle w:val="Pidipa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2F" w:rsidRDefault="00981B2F" w:rsidP="00DD17CB">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802" w:rsidRDefault="00A04802" w:rsidP="00DD17CB">
      <w:pPr>
        <w:spacing w:line="240" w:lineRule="auto"/>
        <w:ind w:left="0" w:hanging="2"/>
      </w:pPr>
      <w:r>
        <w:separator/>
      </w:r>
    </w:p>
  </w:footnote>
  <w:footnote w:type="continuationSeparator" w:id="0">
    <w:p w:rsidR="00A04802" w:rsidRDefault="00A04802" w:rsidP="00DD17CB">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CB" w:rsidRDefault="00DD17CB" w:rsidP="00DD17CB">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2F" w:rsidRDefault="00981B2F" w:rsidP="00DD17CB">
    <w:pP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2F" w:rsidRDefault="00A04802" w:rsidP="00DD17CB">
    <w:pPr>
      <w:ind w:left="0" w:hanging="2"/>
      <w:jc w:val="center"/>
    </w:pPr>
    <w:r>
      <w:rPr>
        <w:noProof/>
        <w:lang w:eastAsia="it-IT" w:bidi="ar-SA"/>
      </w:rPr>
      <w:drawing>
        <wp:inline distT="114300" distB="114300" distL="114300" distR="114300">
          <wp:extent cx="1627350" cy="200009"/>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7483" t="37861" r="6674" b="46547"/>
                  <a:stretch>
                    <a:fillRect/>
                  </a:stretch>
                </pic:blipFill>
                <pic:spPr>
                  <a:xfrm>
                    <a:off x="0" y="0"/>
                    <a:ext cx="1627350" cy="200009"/>
                  </a:xfrm>
                  <a:prstGeom prst="rect">
                    <a:avLst/>
                  </a:prstGeom>
                  <a:ln/>
                </pic:spPr>
              </pic:pic>
            </a:graphicData>
          </a:graphic>
        </wp:inline>
      </w:drawing>
    </w:r>
    <w:r>
      <w:t xml:space="preserve">      </w:t>
    </w:r>
    <w:r>
      <w:rPr>
        <w:noProof/>
        <w:lang w:eastAsia="it-IT" w:bidi="ar-SA"/>
      </w:rPr>
      <w:drawing>
        <wp:inline distT="114300" distB="114300" distL="114300" distR="114300">
          <wp:extent cx="2448088" cy="266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b="19354"/>
                  <a:stretch>
                    <a:fillRect/>
                  </a:stretch>
                </pic:blipFill>
                <pic:spPr>
                  <a:xfrm>
                    <a:off x="0" y="0"/>
                    <a:ext cx="2448088" cy="266700"/>
                  </a:xfrm>
                  <a:prstGeom prst="rect">
                    <a:avLst/>
                  </a:prstGeom>
                  <a:ln/>
                </pic:spPr>
              </pic:pic>
            </a:graphicData>
          </a:graphic>
        </wp:inline>
      </w:drawing>
    </w:r>
    <w:r>
      <w:t xml:space="preserve">      </w:t>
    </w:r>
    <w:r>
      <w:rPr>
        <w:noProof/>
        <w:lang w:eastAsia="it-IT" w:bidi="ar-SA"/>
      </w:rPr>
      <w:drawing>
        <wp:inline distT="114300" distB="114300" distL="114300" distR="114300">
          <wp:extent cx="1309514" cy="33813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309514" cy="338138"/>
                  </a:xfrm>
                  <a:prstGeom prst="rect">
                    <a:avLst/>
                  </a:prstGeom>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981B2F"/>
    <w:rsid w:val="00981B2F"/>
    <w:rsid w:val="00A04802"/>
    <w:rsid w:val="00DD17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pacing w:line="1" w:lineRule="atLeast"/>
      <w:ind w:leftChars="-1" w:left="-1" w:hangingChars="1" w:hanging="1"/>
      <w:textDirection w:val="btLr"/>
      <w:textAlignment w:val="top"/>
      <w:outlineLvl w:val="0"/>
    </w:pPr>
    <w:rPr>
      <w:kern w:val="1"/>
      <w:position w:val="-1"/>
      <w:sz w:val="24"/>
      <w:szCs w:val="24"/>
      <w:lang w:eastAsia="hi-IN" w:bidi="hi-IN"/>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Carpredefinitoparagrafo1">
    <w:name w:val="Car. predefinito paragrafo1"/>
    <w:rPr>
      <w:w w:val="100"/>
      <w:position w:val="-1"/>
      <w:effect w:val="none"/>
      <w:vertAlign w:val="baseline"/>
      <w:cs w:val="0"/>
      <w:em w:val="none"/>
    </w:rPr>
  </w:style>
  <w:style w:type="character" w:customStyle="1" w:styleId="Caratteredinumerazione">
    <w:name w:val="Carattere di numerazione"/>
    <w:rPr>
      <w:w w:val="100"/>
      <w:position w:val="-1"/>
      <w:effect w:val="none"/>
      <w:vertAlign w:val="baseline"/>
      <w:cs w:val="0"/>
      <w:em w:val="none"/>
    </w:rPr>
  </w:style>
  <w:style w:type="character" w:styleId="Enfasicorsivo">
    <w:name w:val="Emphasis"/>
    <w:rPr>
      <w:i/>
      <w:iCs/>
      <w:w w:val="100"/>
      <w:position w:val="-1"/>
      <w:effect w:val="none"/>
      <w:vertAlign w:val="baseline"/>
      <w:cs w:val="0"/>
      <w:em w:val="none"/>
    </w:rPr>
  </w:style>
  <w:style w:type="paragraph" w:customStyle="1" w:styleId="Intestazione2">
    <w:name w:val="Intestazione2"/>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customStyle="1" w:styleId="Didascalia1">
    <w:name w:val="Didascalia1"/>
    <w:basedOn w:val="Normale"/>
    <w:pPr>
      <w:suppressLineNumbers/>
      <w:spacing w:before="120" w:after="120"/>
    </w:pPr>
    <w:rPr>
      <w:i/>
      <w:iCs/>
    </w:rPr>
  </w:style>
  <w:style w:type="paragraph" w:customStyle="1" w:styleId="Default">
    <w:name w:val="Default"/>
    <w:basedOn w:val="Normale"/>
    <w:pPr>
      <w:autoSpaceDE w:val="0"/>
    </w:pPr>
    <w:rPr>
      <w:rFonts w:ascii="Arial" w:eastAsia="Arial" w:hAnsi="Arial" w:cs="Arial"/>
      <w:color w:val="000000"/>
    </w:rPr>
  </w:style>
  <w:style w:type="paragraph" w:styleId="Revisione">
    <w:name w:val="Revision"/>
    <w:pPr>
      <w:suppressAutoHyphens/>
      <w:spacing w:line="1" w:lineRule="atLeast"/>
      <w:ind w:leftChars="-1" w:left="-1" w:hangingChars="1" w:hanging="1"/>
      <w:textDirection w:val="btLr"/>
      <w:textAlignment w:val="top"/>
      <w:outlineLvl w:val="0"/>
    </w:pPr>
    <w:rPr>
      <w:kern w:val="1"/>
      <w:position w:val="-1"/>
      <w:sz w:val="24"/>
      <w:szCs w:val="21"/>
      <w:lang w:eastAsia="hi-IN" w:bidi="hi-IN"/>
    </w:rPr>
  </w:style>
  <w:style w:type="character" w:styleId="Collegamentoipertestuale">
    <w:name w:val="Hyperlink"/>
    <w:qFormat/>
    <w:rPr>
      <w:color w:val="0563C1"/>
      <w:w w:val="100"/>
      <w:position w:val="-1"/>
      <w:u w:val="single"/>
      <w:effect w:val="none"/>
      <w:vertAlign w:val="baseline"/>
      <w:cs w:val="0"/>
      <w:em w:val="none"/>
    </w:rPr>
  </w:style>
  <w:style w:type="character" w:customStyle="1" w:styleId="Menzionenonrisolta">
    <w:name w:val="Menzione non risolta"/>
    <w:qFormat/>
    <w:rPr>
      <w:color w:val="605E5C"/>
      <w:w w:val="100"/>
      <w:position w:val="-1"/>
      <w:effect w:val="none"/>
      <w:shd w:val="clear" w:color="auto" w:fill="E1DFDD"/>
      <w:vertAlign w:val="baseline"/>
      <w:cs w:val="0"/>
      <w:em w:val="none"/>
    </w:rPr>
  </w:style>
  <w:style w:type="paragraph" w:styleId="Testofumetto">
    <w:name w:val="Balloon Text"/>
    <w:basedOn w:val="Normale"/>
    <w:qFormat/>
    <w:rPr>
      <w:sz w:val="18"/>
      <w:szCs w:val="16"/>
    </w:rPr>
  </w:style>
  <w:style w:type="character" w:customStyle="1" w:styleId="TestofumettoCarattere">
    <w:name w:val="Testo fumetto Carattere"/>
    <w:rPr>
      <w:w w:val="100"/>
      <w:kern w:val="1"/>
      <w:position w:val="-1"/>
      <w:sz w:val="18"/>
      <w:szCs w:val="16"/>
      <w:effect w:val="none"/>
      <w:vertAlign w:val="baseline"/>
      <w:cs w:val="0"/>
      <w:em w:val="none"/>
      <w:lang w:eastAsia="hi-IN" w:bidi="hi-IN"/>
    </w:rPr>
  </w:style>
  <w:style w:type="character" w:customStyle="1" w:styleId="il">
    <w:name w:val="il"/>
    <w:rPr>
      <w:w w:val="100"/>
      <w:position w:val="-1"/>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DD17CB"/>
    <w:pPr>
      <w:tabs>
        <w:tab w:val="center" w:pos="4819"/>
        <w:tab w:val="right" w:pos="9638"/>
      </w:tabs>
      <w:spacing w:line="240" w:lineRule="auto"/>
    </w:pPr>
    <w:rPr>
      <w:rFonts w:cs="Mangal"/>
      <w:szCs w:val="21"/>
    </w:rPr>
  </w:style>
  <w:style w:type="character" w:customStyle="1" w:styleId="IntestazioneCarattere">
    <w:name w:val="Intestazione Carattere"/>
    <w:basedOn w:val="Carpredefinitoparagrafo"/>
    <w:link w:val="Intestazione"/>
    <w:uiPriority w:val="99"/>
    <w:rsid w:val="00DD17CB"/>
    <w:rPr>
      <w:rFonts w:cs="Mangal"/>
      <w:kern w:val="1"/>
      <w:position w:val="-1"/>
      <w:sz w:val="24"/>
      <w:szCs w:val="21"/>
      <w:lang w:eastAsia="hi-IN" w:bidi="hi-IN"/>
    </w:rPr>
  </w:style>
  <w:style w:type="paragraph" w:styleId="Pidipagina">
    <w:name w:val="footer"/>
    <w:basedOn w:val="Normale"/>
    <w:link w:val="PidipaginaCarattere"/>
    <w:uiPriority w:val="99"/>
    <w:unhideWhenUsed/>
    <w:rsid w:val="00DD17CB"/>
    <w:pPr>
      <w:tabs>
        <w:tab w:val="center" w:pos="4819"/>
        <w:tab w:val="right" w:pos="9638"/>
      </w:tabs>
      <w:spacing w:line="240" w:lineRule="auto"/>
    </w:pPr>
    <w:rPr>
      <w:rFonts w:cs="Mangal"/>
      <w:szCs w:val="21"/>
    </w:rPr>
  </w:style>
  <w:style w:type="character" w:customStyle="1" w:styleId="PidipaginaCarattere">
    <w:name w:val="Piè di pagina Carattere"/>
    <w:basedOn w:val="Carpredefinitoparagrafo"/>
    <w:link w:val="Pidipagina"/>
    <w:uiPriority w:val="99"/>
    <w:rsid w:val="00DD17CB"/>
    <w:rPr>
      <w:rFonts w:cs="Mangal"/>
      <w:kern w:val="1"/>
      <w:positio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pacing w:line="1" w:lineRule="atLeast"/>
      <w:ind w:leftChars="-1" w:left="-1" w:hangingChars="1" w:hanging="1"/>
      <w:textDirection w:val="btLr"/>
      <w:textAlignment w:val="top"/>
      <w:outlineLvl w:val="0"/>
    </w:pPr>
    <w:rPr>
      <w:kern w:val="1"/>
      <w:position w:val="-1"/>
      <w:sz w:val="24"/>
      <w:szCs w:val="24"/>
      <w:lang w:eastAsia="hi-IN" w:bidi="hi-IN"/>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Carpredefinitoparagrafo1">
    <w:name w:val="Car. predefinito paragrafo1"/>
    <w:rPr>
      <w:w w:val="100"/>
      <w:position w:val="-1"/>
      <w:effect w:val="none"/>
      <w:vertAlign w:val="baseline"/>
      <w:cs w:val="0"/>
      <w:em w:val="none"/>
    </w:rPr>
  </w:style>
  <w:style w:type="character" w:customStyle="1" w:styleId="Caratteredinumerazione">
    <w:name w:val="Carattere di numerazione"/>
    <w:rPr>
      <w:w w:val="100"/>
      <w:position w:val="-1"/>
      <w:effect w:val="none"/>
      <w:vertAlign w:val="baseline"/>
      <w:cs w:val="0"/>
      <w:em w:val="none"/>
    </w:rPr>
  </w:style>
  <w:style w:type="character" w:styleId="Enfasicorsivo">
    <w:name w:val="Emphasis"/>
    <w:rPr>
      <w:i/>
      <w:iCs/>
      <w:w w:val="100"/>
      <w:position w:val="-1"/>
      <w:effect w:val="none"/>
      <w:vertAlign w:val="baseline"/>
      <w:cs w:val="0"/>
      <w:em w:val="none"/>
    </w:rPr>
  </w:style>
  <w:style w:type="paragraph" w:customStyle="1" w:styleId="Intestazione2">
    <w:name w:val="Intestazione2"/>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customStyle="1" w:styleId="Didascalia1">
    <w:name w:val="Didascalia1"/>
    <w:basedOn w:val="Normale"/>
    <w:pPr>
      <w:suppressLineNumbers/>
      <w:spacing w:before="120" w:after="120"/>
    </w:pPr>
    <w:rPr>
      <w:i/>
      <w:iCs/>
    </w:rPr>
  </w:style>
  <w:style w:type="paragraph" w:customStyle="1" w:styleId="Default">
    <w:name w:val="Default"/>
    <w:basedOn w:val="Normale"/>
    <w:pPr>
      <w:autoSpaceDE w:val="0"/>
    </w:pPr>
    <w:rPr>
      <w:rFonts w:ascii="Arial" w:eastAsia="Arial" w:hAnsi="Arial" w:cs="Arial"/>
      <w:color w:val="000000"/>
    </w:rPr>
  </w:style>
  <w:style w:type="paragraph" w:styleId="Revisione">
    <w:name w:val="Revision"/>
    <w:pPr>
      <w:suppressAutoHyphens/>
      <w:spacing w:line="1" w:lineRule="atLeast"/>
      <w:ind w:leftChars="-1" w:left="-1" w:hangingChars="1" w:hanging="1"/>
      <w:textDirection w:val="btLr"/>
      <w:textAlignment w:val="top"/>
      <w:outlineLvl w:val="0"/>
    </w:pPr>
    <w:rPr>
      <w:kern w:val="1"/>
      <w:position w:val="-1"/>
      <w:sz w:val="24"/>
      <w:szCs w:val="21"/>
      <w:lang w:eastAsia="hi-IN" w:bidi="hi-IN"/>
    </w:rPr>
  </w:style>
  <w:style w:type="character" w:styleId="Collegamentoipertestuale">
    <w:name w:val="Hyperlink"/>
    <w:qFormat/>
    <w:rPr>
      <w:color w:val="0563C1"/>
      <w:w w:val="100"/>
      <w:position w:val="-1"/>
      <w:u w:val="single"/>
      <w:effect w:val="none"/>
      <w:vertAlign w:val="baseline"/>
      <w:cs w:val="0"/>
      <w:em w:val="none"/>
    </w:rPr>
  </w:style>
  <w:style w:type="character" w:customStyle="1" w:styleId="Menzionenonrisolta">
    <w:name w:val="Menzione non risolta"/>
    <w:qFormat/>
    <w:rPr>
      <w:color w:val="605E5C"/>
      <w:w w:val="100"/>
      <w:position w:val="-1"/>
      <w:effect w:val="none"/>
      <w:shd w:val="clear" w:color="auto" w:fill="E1DFDD"/>
      <w:vertAlign w:val="baseline"/>
      <w:cs w:val="0"/>
      <w:em w:val="none"/>
    </w:rPr>
  </w:style>
  <w:style w:type="paragraph" w:styleId="Testofumetto">
    <w:name w:val="Balloon Text"/>
    <w:basedOn w:val="Normale"/>
    <w:qFormat/>
    <w:rPr>
      <w:sz w:val="18"/>
      <w:szCs w:val="16"/>
    </w:rPr>
  </w:style>
  <w:style w:type="character" w:customStyle="1" w:styleId="TestofumettoCarattere">
    <w:name w:val="Testo fumetto Carattere"/>
    <w:rPr>
      <w:w w:val="100"/>
      <w:kern w:val="1"/>
      <w:position w:val="-1"/>
      <w:sz w:val="18"/>
      <w:szCs w:val="16"/>
      <w:effect w:val="none"/>
      <w:vertAlign w:val="baseline"/>
      <w:cs w:val="0"/>
      <w:em w:val="none"/>
      <w:lang w:eastAsia="hi-IN" w:bidi="hi-IN"/>
    </w:rPr>
  </w:style>
  <w:style w:type="character" w:customStyle="1" w:styleId="il">
    <w:name w:val="il"/>
    <w:rPr>
      <w:w w:val="100"/>
      <w:position w:val="-1"/>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DD17CB"/>
    <w:pPr>
      <w:tabs>
        <w:tab w:val="center" w:pos="4819"/>
        <w:tab w:val="right" w:pos="9638"/>
      </w:tabs>
      <w:spacing w:line="240" w:lineRule="auto"/>
    </w:pPr>
    <w:rPr>
      <w:rFonts w:cs="Mangal"/>
      <w:szCs w:val="21"/>
    </w:rPr>
  </w:style>
  <w:style w:type="character" w:customStyle="1" w:styleId="IntestazioneCarattere">
    <w:name w:val="Intestazione Carattere"/>
    <w:basedOn w:val="Carpredefinitoparagrafo"/>
    <w:link w:val="Intestazione"/>
    <w:uiPriority w:val="99"/>
    <w:rsid w:val="00DD17CB"/>
    <w:rPr>
      <w:rFonts w:cs="Mangal"/>
      <w:kern w:val="1"/>
      <w:position w:val="-1"/>
      <w:sz w:val="24"/>
      <w:szCs w:val="21"/>
      <w:lang w:eastAsia="hi-IN" w:bidi="hi-IN"/>
    </w:rPr>
  </w:style>
  <w:style w:type="paragraph" w:styleId="Pidipagina">
    <w:name w:val="footer"/>
    <w:basedOn w:val="Normale"/>
    <w:link w:val="PidipaginaCarattere"/>
    <w:uiPriority w:val="99"/>
    <w:unhideWhenUsed/>
    <w:rsid w:val="00DD17CB"/>
    <w:pPr>
      <w:tabs>
        <w:tab w:val="center" w:pos="4819"/>
        <w:tab w:val="right" w:pos="9638"/>
      </w:tabs>
      <w:spacing w:line="240" w:lineRule="auto"/>
    </w:pPr>
    <w:rPr>
      <w:rFonts w:cs="Mangal"/>
      <w:szCs w:val="21"/>
    </w:rPr>
  </w:style>
  <w:style w:type="character" w:customStyle="1" w:styleId="PidipaginaCarattere">
    <w:name w:val="Piè di pagina Carattere"/>
    <w:basedOn w:val="Carpredefinitoparagrafo"/>
    <w:link w:val="Pidipagina"/>
    <w:uiPriority w:val="99"/>
    <w:rsid w:val="00DD17CB"/>
    <w:rPr>
      <w:rFonts w:cs="Mangal"/>
      <w:kern w:val="1"/>
      <w:positio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venti@palazzopaesana.it"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lessiabelli.press@gmail.com" TargetMode="External"/><Relationship Id="rId4" Type="http://schemas.openxmlformats.org/officeDocument/2006/relationships/settings" Target="settings.xml"/><Relationship Id="rId9" Type="http://schemas.openxmlformats.org/officeDocument/2006/relationships/hyperlink" Target="mailto:veronica.sisinni@gmail.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D15HJxkbW40O7kQhL2n3VCidyg==">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1620</Words>
  <Characters>9235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bruni</dc:creator>
  <cp:lastModifiedBy>User</cp:lastModifiedBy>
  <cp:revision>2</cp:revision>
  <dcterms:created xsi:type="dcterms:W3CDTF">2024-03-26T11:23:00Z</dcterms:created>
  <dcterms:modified xsi:type="dcterms:W3CDTF">2024-03-26T11:23:00Z</dcterms:modified>
</cp:coreProperties>
</file>