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B858" w14:textId="77777777" w:rsidR="00B44D4C" w:rsidRDefault="00B44D4C" w:rsidP="00B44D4C">
      <w:pPr>
        <w:spacing w:after="0" w:line="240" w:lineRule="auto"/>
        <w:rPr>
          <w:rFonts w:ascii="Garamond" w:hAnsi="Garamond" w:cstheme="majorHAnsi"/>
          <w:b/>
          <w:bCs/>
          <w:smallCaps/>
          <w:sz w:val="32"/>
          <w:szCs w:val="32"/>
        </w:rPr>
      </w:pPr>
    </w:p>
    <w:p w14:paraId="27D86A8C" w14:textId="77777777" w:rsidR="00B44D4C" w:rsidRDefault="00B44D4C" w:rsidP="00B44D4C">
      <w:pPr>
        <w:spacing w:after="0" w:line="240" w:lineRule="auto"/>
        <w:rPr>
          <w:rFonts w:ascii="Garamond" w:hAnsi="Garamond" w:cstheme="majorHAnsi"/>
          <w:b/>
          <w:bCs/>
          <w:smallCaps/>
          <w:sz w:val="32"/>
          <w:szCs w:val="32"/>
        </w:rPr>
      </w:pPr>
    </w:p>
    <w:p w14:paraId="7289F717" w14:textId="1FDA8B9A" w:rsidR="00B44D4C" w:rsidRDefault="00B44D4C" w:rsidP="00B44D4C">
      <w:pPr>
        <w:spacing w:after="120" w:line="240" w:lineRule="auto"/>
        <w:jc w:val="center"/>
        <w:rPr>
          <w:rFonts w:ascii="Garamond" w:hAnsi="Garamond" w:cstheme="majorHAnsi"/>
          <w:smallCaps/>
          <w:sz w:val="32"/>
          <w:szCs w:val="32"/>
        </w:rPr>
      </w:pPr>
      <w:r w:rsidRPr="00142920">
        <w:rPr>
          <w:rFonts w:ascii="Garamond" w:hAnsi="Garamond" w:cstheme="majorHAnsi"/>
          <w:b/>
          <w:bCs/>
          <w:smallCaps/>
          <w:sz w:val="32"/>
          <w:szCs w:val="32"/>
        </w:rPr>
        <w:t>Maurizio Nobile Fine Art</w:t>
      </w:r>
    </w:p>
    <w:p w14:paraId="25C0AFA4" w14:textId="6C1EF33A" w:rsidR="00B44D4C" w:rsidRDefault="00B44D4C" w:rsidP="00B44D4C">
      <w:pPr>
        <w:spacing w:after="120" w:line="240" w:lineRule="auto"/>
        <w:jc w:val="center"/>
        <w:rPr>
          <w:rFonts w:ascii="Garamond" w:hAnsi="Garamond" w:cstheme="majorHAnsi"/>
          <w:sz w:val="32"/>
          <w:szCs w:val="32"/>
        </w:rPr>
      </w:pPr>
      <w:r>
        <w:rPr>
          <w:rFonts w:ascii="Garamond" w:hAnsi="Garamond" w:cstheme="majorHAnsi"/>
          <w:sz w:val="32"/>
          <w:szCs w:val="32"/>
        </w:rPr>
        <w:t>Bologna</w:t>
      </w:r>
    </w:p>
    <w:p w14:paraId="09E53E0A" w14:textId="5215E38D" w:rsidR="00B44D4C" w:rsidRPr="00B44D4C" w:rsidRDefault="00B44D4C" w:rsidP="00B44D4C">
      <w:pPr>
        <w:spacing w:after="0" w:line="240" w:lineRule="auto"/>
        <w:jc w:val="center"/>
        <w:rPr>
          <w:rFonts w:ascii="Garamond" w:hAnsi="Garamond" w:cstheme="majorHAnsi"/>
          <w:sz w:val="28"/>
          <w:szCs w:val="28"/>
        </w:rPr>
      </w:pPr>
      <w:r>
        <w:rPr>
          <w:rFonts w:ascii="Garamond" w:hAnsi="Garamond" w:cstheme="majorHAnsi"/>
          <w:sz w:val="28"/>
          <w:szCs w:val="28"/>
        </w:rPr>
        <w:t>annuncio/invito esposizione</w:t>
      </w:r>
    </w:p>
    <w:p w14:paraId="4F8604EE" w14:textId="0903A4DC" w:rsidR="00C2060A" w:rsidRPr="006D7D9A" w:rsidRDefault="006D7D9A" w:rsidP="00B44D4C">
      <w:pPr>
        <w:spacing w:before="600" w:after="0" w:line="240" w:lineRule="auto"/>
        <w:jc w:val="center"/>
        <w:rPr>
          <w:rFonts w:ascii="Garamond" w:hAnsi="Garamond" w:cstheme="majorHAnsi"/>
          <w:b/>
          <w:bCs/>
          <w:i/>
          <w:iCs/>
          <w:color w:val="C00000"/>
          <w:sz w:val="44"/>
          <w:szCs w:val="44"/>
        </w:rPr>
      </w:pPr>
      <w:r w:rsidRPr="006D7D9A">
        <w:rPr>
          <w:rFonts w:ascii="Garamond" w:hAnsi="Garamond" w:cstheme="majorHAnsi"/>
          <w:b/>
          <w:bCs/>
          <w:i/>
          <w:iCs/>
          <w:color w:val="C00000"/>
          <w:sz w:val="44"/>
          <w:szCs w:val="44"/>
        </w:rPr>
        <w:t>La bellezza del ritratto</w:t>
      </w:r>
    </w:p>
    <w:p w14:paraId="4679F3E1" w14:textId="77777777" w:rsidR="006E54E7" w:rsidRDefault="006E54E7" w:rsidP="005F116E">
      <w:pPr>
        <w:spacing w:after="0" w:line="240" w:lineRule="auto"/>
        <w:rPr>
          <w:rFonts w:ascii="Garamond" w:hAnsi="Garamond" w:cstheme="majorHAnsi"/>
          <w:b/>
          <w:bCs/>
          <w:i/>
          <w:iCs/>
          <w:color w:val="000000" w:themeColor="text1"/>
          <w:sz w:val="32"/>
          <w:szCs w:val="32"/>
        </w:rPr>
      </w:pPr>
    </w:p>
    <w:p w14:paraId="0FE33C83" w14:textId="6E3641FF" w:rsidR="006E54E7" w:rsidRPr="005F116E" w:rsidRDefault="006E54E7" w:rsidP="006E54E7">
      <w:pPr>
        <w:spacing w:after="0" w:line="240" w:lineRule="auto"/>
        <w:jc w:val="center"/>
        <w:rPr>
          <w:rFonts w:ascii="Garamond" w:hAnsi="Garamond" w:cstheme="majorHAnsi"/>
          <w:b/>
          <w:bCs/>
          <w:color w:val="000000" w:themeColor="text1"/>
          <w:sz w:val="32"/>
          <w:szCs w:val="32"/>
        </w:rPr>
      </w:pPr>
      <w:r w:rsidRPr="005F116E">
        <w:rPr>
          <w:rFonts w:ascii="Garamond" w:hAnsi="Garamond" w:cstheme="majorHAnsi"/>
          <w:b/>
          <w:bCs/>
          <w:i/>
          <w:iCs/>
          <w:color w:val="000000" w:themeColor="text1"/>
          <w:sz w:val="32"/>
          <w:szCs w:val="32"/>
        </w:rPr>
        <w:t>Vernissage</w:t>
      </w:r>
      <w:r w:rsidRPr="005F116E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 xml:space="preserve">, </w:t>
      </w:r>
      <w:r w:rsidR="006D7D9A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 xml:space="preserve">sabato </w:t>
      </w:r>
      <w:r w:rsidRPr="005F116E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1</w:t>
      </w:r>
      <w:r w:rsidR="006D7D9A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5 novembre</w:t>
      </w:r>
      <w:r w:rsidRPr="005F116E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 xml:space="preserve"> 2025 dalle ore 1</w:t>
      </w:r>
      <w:r w:rsidR="006D7D9A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7</w:t>
      </w:r>
      <w:r w:rsidRPr="005F116E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:00</w:t>
      </w:r>
    </w:p>
    <w:p w14:paraId="22A2FA21" w14:textId="77777777" w:rsidR="00443A7F" w:rsidRPr="001D4ACB" w:rsidRDefault="00443A7F" w:rsidP="006D7D9A">
      <w:pPr>
        <w:spacing w:after="0" w:line="240" w:lineRule="auto"/>
        <w:rPr>
          <w:rFonts w:ascii="Garamond" w:hAnsi="Garamond"/>
          <w:b/>
          <w:bCs/>
          <w:i/>
          <w:iCs/>
          <w:color w:val="C00000"/>
          <w:sz w:val="32"/>
          <w:szCs w:val="32"/>
        </w:rPr>
      </w:pPr>
    </w:p>
    <w:p w14:paraId="3636D6ED" w14:textId="55D799E5" w:rsidR="005F116E" w:rsidRPr="006E54E7" w:rsidRDefault="005F116E" w:rsidP="006E54E7">
      <w:pPr>
        <w:spacing w:after="0" w:line="240" w:lineRule="auto"/>
        <w:jc w:val="center"/>
        <w:rPr>
          <w:rFonts w:ascii="Garamond" w:hAnsi="Garamond" w:cstheme="majorHAnsi"/>
          <w:color w:val="000000" w:themeColor="text1"/>
          <w:sz w:val="32"/>
          <w:szCs w:val="32"/>
        </w:rPr>
      </w:pPr>
      <w:r>
        <w:rPr>
          <w:rFonts w:ascii="Garamond" w:hAnsi="Garamond" w:cstheme="majorHAnsi"/>
          <w:color w:val="000000" w:themeColor="text1"/>
          <w:sz w:val="32"/>
          <w:szCs w:val="32"/>
        </w:rPr>
        <w:t xml:space="preserve">Esposizione dal </w:t>
      </w:r>
      <w:r w:rsidR="006D7D9A">
        <w:rPr>
          <w:rFonts w:ascii="Garamond" w:hAnsi="Garamond" w:cstheme="majorHAnsi"/>
          <w:color w:val="000000" w:themeColor="text1"/>
          <w:sz w:val="32"/>
          <w:szCs w:val="32"/>
        </w:rPr>
        <w:t>1</w:t>
      </w:r>
      <w:r w:rsidR="00FB5CE4">
        <w:rPr>
          <w:rFonts w:ascii="Garamond" w:hAnsi="Garamond" w:cstheme="majorHAnsi"/>
          <w:color w:val="000000" w:themeColor="text1"/>
          <w:sz w:val="32"/>
          <w:szCs w:val="32"/>
        </w:rPr>
        <w:t>8</w:t>
      </w:r>
      <w:r w:rsidR="006D7D9A">
        <w:rPr>
          <w:rFonts w:ascii="Garamond" w:hAnsi="Garamond" w:cstheme="majorHAnsi"/>
          <w:color w:val="000000" w:themeColor="text1"/>
          <w:sz w:val="32"/>
          <w:szCs w:val="32"/>
        </w:rPr>
        <w:t xml:space="preserve"> novembre</w:t>
      </w:r>
      <w:r>
        <w:rPr>
          <w:rFonts w:ascii="Garamond" w:hAnsi="Garamond" w:cstheme="majorHAnsi"/>
          <w:color w:val="000000" w:themeColor="text1"/>
          <w:sz w:val="32"/>
          <w:szCs w:val="32"/>
        </w:rPr>
        <w:t xml:space="preserve"> al </w:t>
      </w:r>
      <w:r w:rsidR="000738AF">
        <w:rPr>
          <w:rFonts w:ascii="Garamond" w:hAnsi="Garamond" w:cstheme="majorHAnsi"/>
          <w:color w:val="000000" w:themeColor="text1"/>
          <w:sz w:val="32"/>
          <w:szCs w:val="32"/>
        </w:rPr>
        <w:t>20</w:t>
      </w:r>
      <w:r>
        <w:rPr>
          <w:rFonts w:ascii="Garamond" w:hAnsi="Garamond" w:cstheme="majorHAnsi"/>
          <w:color w:val="000000" w:themeColor="text1"/>
          <w:sz w:val="32"/>
          <w:szCs w:val="32"/>
        </w:rPr>
        <w:t xml:space="preserve"> </w:t>
      </w:r>
      <w:r w:rsidR="006D7D9A">
        <w:rPr>
          <w:rFonts w:ascii="Garamond" w:hAnsi="Garamond" w:cstheme="majorHAnsi"/>
          <w:color w:val="000000" w:themeColor="text1"/>
          <w:sz w:val="32"/>
          <w:szCs w:val="32"/>
        </w:rPr>
        <w:t>dicembre</w:t>
      </w:r>
      <w:r>
        <w:rPr>
          <w:rFonts w:ascii="Garamond" w:hAnsi="Garamond" w:cstheme="majorHAnsi"/>
          <w:color w:val="000000" w:themeColor="text1"/>
          <w:sz w:val="32"/>
          <w:szCs w:val="32"/>
        </w:rPr>
        <w:t xml:space="preserve"> 2025</w:t>
      </w:r>
    </w:p>
    <w:p w14:paraId="5CFF1F4A" w14:textId="77777777" w:rsidR="0058031E" w:rsidRPr="00CE2A1D" w:rsidRDefault="0058031E" w:rsidP="0058031E">
      <w:pPr>
        <w:spacing w:after="0" w:line="240" w:lineRule="auto"/>
        <w:jc w:val="center"/>
        <w:rPr>
          <w:rFonts w:ascii="Garamond" w:hAnsi="Garamond" w:cstheme="majorHAnsi"/>
          <w:i/>
          <w:iCs/>
          <w:sz w:val="36"/>
          <w:szCs w:val="36"/>
        </w:rPr>
      </w:pPr>
      <w:r w:rsidRPr="00CE2A1D">
        <w:rPr>
          <w:rFonts w:ascii="Garamond" w:hAnsi="Garamond" w:cstheme="majorHAnsi"/>
          <w:i/>
          <w:iCs/>
          <w:sz w:val="36"/>
          <w:szCs w:val="36"/>
        </w:rPr>
        <w:t>________________</w:t>
      </w:r>
    </w:p>
    <w:p w14:paraId="5B0B83D6" w14:textId="77777777" w:rsidR="0058031E" w:rsidRDefault="0058031E" w:rsidP="0058031E">
      <w:pPr>
        <w:rPr>
          <w:rFonts w:ascii="Garamond" w:hAnsi="Garamond" w:cstheme="majorHAnsi"/>
          <w:b/>
          <w:bCs/>
          <w:sz w:val="24"/>
          <w:szCs w:val="24"/>
        </w:rPr>
      </w:pPr>
    </w:p>
    <w:p w14:paraId="023C7466" w14:textId="1D4418D5" w:rsidR="0058031E" w:rsidRPr="00007F82" w:rsidRDefault="00007F82" w:rsidP="0058031E">
      <w:pPr>
        <w:jc w:val="center"/>
        <w:rPr>
          <w:rFonts w:ascii="Garamond" w:hAnsi="Garamond" w:cstheme="majorHAnsi"/>
          <w:b/>
          <w:bCs/>
          <w:sz w:val="28"/>
          <w:szCs w:val="28"/>
        </w:rPr>
      </w:pPr>
      <w:r w:rsidRPr="00007F82">
        <w:rPr>
          <w:rFonts w:ascii="Garamond" w:hAnsi="Garamond" w:cstheme="majorHAnsi"/>
          <w:b/>
          <w:bCs/>
          <w:sz w:val="28"/>
          <w:szCs w:val="28"/>
        </w:rPr>
        <w:t>COMUNICATO STAMPA</w:t>
      </w:r>
    </w:p>
    <w:p w14:paraId="58FE8C0D" w14:textId="7F1D3A12" w:rsidR="00800270" w:rsidRDefault="00800270" w:rsidP="0058031E">
      <w:pPr>
        <w:jc w:val="both"/>
        <w:rPr>
          <w:rFonts w:ascii="Garamond" w:hAnsi="Garamond" w:cstheme="majorHAnsi"/>
          <w:sz w:val="24"/>
          <w:szCs w:val="24"/>
        </w:rPr>
      </w:pPr>
    </w:p>
    <w:p w14:paraId="323D628C" w14:textId="44C1DDE3" w:rsidR="00151C6F" w:rsidRPr="00450A5B" w:rsidRDefault="00450A5B" w:rsidP="00DA4110">
      <w:pPr>
        <w:spacing w:after="0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Con l’autunno ormai inoltrato e l’inverno </w:t>
      </w:r>
      <w:r w:rsidR="000F336F">
        <w:rPr>
          <w:rFonts w:ascii="Garamond" w:hAnsi="Garamond" w:cstheme="majorHAnsi"/>
          <w:sz w:val="24"/>
          <w:szCs w:val="24"/>
        </w:rPr>
        <w:t>sempre più vicino</w:t>
      </w:r>
      <w:r w:rsidR="00151C6F">
        <w:rPr>
          <w:rFonts w:ascii="Garamond" w:hAnsi="Garamond" w:cstheme="majorHAnsi"/>
          <w:sz w:val="24"/>
          <w:szCs w:val="24"/>
        </w:rPr>
        <w:t xml:space="preserve">, </w:t>
      </w:r>
      <w:r w:rsidR="00151C6F">
        <w:rPr>
          <w:rFonts w:ascii="Garamond" w:hAnsi="Garamond"/>
          <w:sz w:val="24"/>
          <w:szCs w:val="24"/>
        </w:rPr>
        <w:t>s</w:t>
      </w:r>
      <w:r w:rsidR="005F116E" w:rsidRPr="005F116E">
        <w:rPr>
          <w:rFonts w:ascii="Garamond" w:hAnsi="Garamond"/>
          <w:sz w:val="24"/>
          <w:szCs w:val="24"/>
        </w:rPr>
        <w:t>iamo lieti di invitarvi nella nostra</w:t>
      </w:r>
      <w:r w:rsidR="002F1E50">
        <w:rPr>
          <w:rFonts w:ascii="Garamond" w:hAnsi="Garamond"/>
          <w:sz w:val="24"/>
          <w:szCs w:val="24"/>
        </w:rPr>
        <w:t xml:space="preserve"> galleria</w:t>
      </w:r>
      <w:r w:rsidR="005F116E" w:rsidRPr="005F116E">
        <w:rPr>
          <w:rFonts w:ascii="Garamond" w:hAnsi="Garamond"/>
          <w:sz w:val="24"/>
          <w:szCs w:val="24"/>
        </w:rPr>
        <w:t xml:space="preserve"> di Bologna a un</w:t>
      </w:r>
      <w:r w:rsidR="006D7D9A">
        <w:rPr>
          <w:rFonts w:ascii="Garamond" w:hAnsi="Garamond"/>
          <w:sz w:val="24"/>
          <w:szCs w:val="24"/>
        </w:rPr>
        <w:t xml:space="preserve"> evento </w:t>
      </w:r>
      <w:r>
        <w:rPr>
          <w:rFonts w:ascii="Garamond" w:hAnsi="Garamond"/>
          <w:sz w:val="24"/>
          <w:szCs w:val="24"/>
        </w:rPr>
        <w:t>interamente dedicato</w:t>
      </w:r>
      <w:r w:rsidR="00151C6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151C6F">
        <w:rPr>
          <w:rFonts w:ascii="Garamond" w:hAnsi="Garamond"/>
          <w:sz w:val="24"/>
          <w:szCs w:val="24"/>
        </w:rPr>
        <w:t>ll’arte</w:t>
      </w:r>
      <w:r w:rsidR="006D7D9A">
        <w:rPr>
          <w:rFonts w:ascii="Garamond" w:hAnsi="Garamond"/>
          <w:sz w:val="24"/>
          <w:szCs w:val="24"/>
        </w:rPr>
        <w:t xml:space="preserve"> antica</w:t>
      </w:r>
      <w:r>
        <w:rPr>
          <w:rFonts w:ascii="Garamond" w:hAnsi="Garamond"/>
          <w:sz w:val="24"/>
          <w:szCs w:val="24"/>
        </w:rPr>
        <w:t xml:space="preserve">, sotto il segno </w:t>
      </w:r>
      <w:r w:rsidR="006D7D9A">
        <w:rPr>
          <w:rFonts w:ascii="Garamond" w:hAnsi="Garamond"/>
          <w:sz w:val="24"/>
          <w:szCs w:val="24"/>
        </w:rPr>
        <w:t>del ritratto e dell’autoritratt</w:t>
      </w:r>
      <w:r>
        <w:rPr>
          <w:rFonts w:ascii="Garamond" w:hAnsi="Garamond"/>
          <w:sz w:val="24"/>
          <w:szCs w:val="24"/>
        </w:rPr>
        <w:t>o</w:t>
      </w:r>
      <w:r w:rsidR="006D7D9A">
        <w:rPr>
          <w:rFonts w:ascii="Garamond" w:hAnsi="Garamond"/>
          <w:sz w:val="24"/>
          <w:szCs w:val="24"/>
        </w:rPr>
        <w:t>.</w:t>
      </w:r>
    </w:p>
    <w:p w14:paraId="17EC1568" w14:textId="3691FD41" w:rsidR="00391B93" w:rsidRDefault="00450A5B" w:rsidP="00DA4110">
      <w:pPr>
        <w:spacing w:before="240"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La mostra, che attraversa quattro secoli di storia dell’arte – dal Cinquecento al Nove</w:t>
      </w:r>
      <w:r w:rsidR="00863D3F">
        <w:rPr>
          <w:rFonts w:ascii="Garamond" w:hAnsi="Garamond"/>
          <w:sz w:val="24"/>
          <w:szCs w:val="24"/>
        </w:rPr>
        <w:t>cento – sarà l</w:t>
      </w:r>
      <w:r w:rsidR="005F116E" w:rsidRPr="005F116E">
        <w:rPr>
          <w:rFonts w:ascii="Garamond" w:hAnsi="Garamond"/>
          <w:sz w:val="24"/>
          <w:szCs w:val="24"/>
        </w:rPr>
        <w:t xml:space="preserve">'occasione per scoprire le </w:t>
      </w:r>
      <w:r w:rsidR="005F116E" w:rsidRPr="005F116E">
        <w:rPr>
          <w:rFonts w:ascii="Garamond" w:hAnsi="Garamond"/>
          <w:b/>
          <w:bCs/>
          <w:sz w:val="24"/>
          <w:szCs w:val="24"/>
        </w:rPr>
        <w:t>nostre nuove acquisizio</w:t>
      </w:r>
      <w:r w:rsidR="00151C6F">
        <w:rPr>
          <w:rFonts w:ascii="Garamond" w:hAnsi="Garamond"/>
          <w:b/>
          <w:bCs/>
          <w:sz w:val="24"/>
          <w:szCs w:val="24"/>
        </w:rPr>
        <w:t>ni</w:t>
      </w:r>
      <w:r w:rsidR="00391B93">
        <w:rPr>
          <w:rFonts w:ascii="Garamond" w:hAnsi="Garamond"/>
          <w:b/>
          <w:bCs/>
          <w:sz w:val="24"/>
          <w:szCs w:val="24"/>
        </w:rPr>
        <w:t xml:space="preserve"> </w:t>
      </w:r>
      <w:r w:rsidR="00391B93" w:rsidRPr="00391B93">
        <w:rPr>
          <w:rFonts w:ascii="Garamond" w:hAnsi="Garamond"/>
          <w:sz w:val="24"/>
          <w:szCs w:val="24"/>
        </w:rPr>
        <w:t>come</w:t>
      </w:r>
      <w:r w:rsidR="00391B9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8BA72D1" w14:textId="2A937239" w:rsidR="00386A32" w:rsidRDefault="006D7D9A" w:rsidP="00DA411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Bernardino </w:t>
      </w:r>
      <w:r w:rsidRPr="00DA4110">
        <w:rPr>
          <w:rFonts w:ascii="Garamond" w:hAnsi="Garamond"/>
          <w:b/>
          <w:bCs/>
          <w:sz w:val="24"/>
          <w:szCs w:val="24"/>
        </w:rPr>
        <w:t>Licinio</w:t>
      </w:r>
      <w:r w:rsidR="005F116E" w:rsidRPr="005F116E">
        <w:rPr>
          <w:rFonts w:ascii="Garamond" w:hAnsi="Garamond"/>
          <w:sz w:val="24"/>
          <w:szCs w:val="24"/>
        </w:rPr>
        <w:t>, </w:t>
      </w:r>
      <w:r w:rsidRPr="006D7D9A">
        <w:rPr>
          <w:rFonts w:ascii="Garamond" w:hAnsi="Garamond"/>
          <w:b/>
          <w:bCs/>
          <w:sz w:val="24"/>
          <w:szCs w:val="24"/>
        </w:rPr>
        <w:t>Fra’ Galgario</w:t>
      </w:r>
      <w:r w:rsidR="005F116E" w:rsidRPr="005F116E">
        <w:rPr>
          <w:rFonts w:ascii="Garamond" w:hAnsi="Garamond"/>
          <w:sz w:val="24"/>
          <w:szCs w:val="24"/>
        </w:rPr>
        <w:t xml:space="preserve">, </w:t>
      </w:r>
      <w:r w:rsidR="00FB5CE4">
        <w:rPr>
          <w:rFonts w:ascii="Garamond" w:hAnsi="Garamond"/>
          <w:sz w:val="24"/>
          <w:szCs w:val="24"/>
        </w:rPr>
        <w:t xml:space="preserve">Bartolomeo </w:t>
      </w:r>
      <w:r w:rsidR="00FB5CE4" w:rsidRPr="00FB5CE4">
        <w:rPr>
          <w:rFonts w:ascii="Garamond" w:hAnsi="Garamond"/>
          <w:b/>
          <w:bCs/>
          <w:sz w:val="24"/>
          <w:szCs w:val="24"/>
        </w:rPr>
        <w:t>Passerotti</w:t>
      </w:r>
      <w:r w:rsidR="005F116E" w:rsidRPr="005F116E">
        <w:rPr>
          <w:rFonts w:ascii="Garamond" w:hAnsi="Garamond"/>
          <w:sz w:val="24"/>
          <w:szCs w:val="24"/>
        </w:rPr>
        <w:t xml:space="preserve">, </w:t>
      </w:r>
      <w:r w:rsidR="00FB5CE4">
        <w:rPr>
          <w:rFonts w:ascii="Garamond" w:hAnsi="Garamond"/>
          <w:sz w:val="24"/>
          <w:szCs w:val="24"/>
        </w:rPr>
        <w:t xml:space="preserve">Nicolas </w:t>
      </w:r>
      <w:proofErr w:type="spellStart"/>
      <w:r w:rsidR="00FB5CE4" w:rsidRPr="00343C2E">
        <w:rPr>
          <w:rFonts w:ascii="Garamond" w:hAnsi="Garamond"/>
          <w:b/>
          <w:bCs/>
          <w:sz w:val="24"/>
          <w:szCs w:val="24"/>
        </w:rPr>
        <w:t>Regnier</w:t>
      </w:r>
      <w:proofErr w:type="spellEnd"/>
      <w:r w:rsidR="00FB5CE4">
        <w:rPr>
          <w:rFonts w:ascii="Garamond" w:hAnsi="Garamond"/>
          <w:sz w:val="24"/>
          <w:szCs w:val="24"/>
        </w:rPr>
        <w:t xml:space="preserve">, </w:t>
      </w:r>
      <w:proofErr w:type="spellStart"/>
      <w:r w:rsidR="00FB5CE4" w:rsidRPr="00FB5CE4">
        <w:rPr>
          <w:rFonts w:ascii="Garamond" w:hAnsi="Garamond"/>
          <w:sz w:val="24"/>
          <w:szCs w:val="24"/>
        </w:rPr>
        <w:t>Franc</w:t>
      </w:r>
      <w:r w:rsidR="00FB5CE4" w:rsidRPr="00FB5CE4">
        <w:rPr>
          <w:rFonts w:ascii="Times New Roman" w:hAnsi="Times New Roman" w:cs="Times New Roman"/>
          <w:sz w:val="24"/>
          <w:szCs w:val="24"/>
        </w:rPr>
        <w:t>̧</w:t>
      </w:r>
      <w:r w:rsidR="00FB5CE4" w:rsidRPr="00FB5CE4">
        <w:rPr>
          <w:rFonts w:ascii="Garamond" w:hAnsi="Garamond"/>
          <w:sz w:val="24"/>
          <w:szCs w:val="24"/>
        </w:rPr>
        <w:t>ois-Joseph</w:t>
      </w:r>
      <w:proofErr w:type="spellEnd"/>
      <w:r w:rsidR="00FB5CE4" w:rsidRPr="00FB5CE4">
        <w:rPr>
          <w:rFonts w:ascii="Garamond" w:hAnsi="Garamond"/>
          <w:sz w:val="24"/>
          <w:szCs w:val="24"/>
        </w:rPr>
        <w:t xml:space="preserve"> </w:t>
      </w:r>
      <w:proofErr w:type="spellStart"/>
      <w:r w:rsidR="00FB5CE4" w:rsidRPr="00FB5CE4">
        <w:rPr>
          <w:rFonts w:ascii="Garamond" w:hAnsi="Garamond"/>
          <w:b/>
          <w:bCs/>
          <w:sz w:val="24"/>
          <w:szCs w:val="24"/>
        </w:rPr>
        <w:t>Navez</w:t>
      </w:r>
      <w:proofErr w:type="spellEnd"/>
      <w:r w:rsidR="00FB5CE4">
        <w:rPr>
          <w:rFonts w:ascii="Garamond" w:hAnsi="Garamond"/>
          <w:b/>
          <w:bCs/>
          <w:sz w:val="24"/>
          <w:szCs w:val="24"/>
        </w:rPr>
        <w:t xml:space="preserve"> </w:t>
      </w:r>
      <w:r w:rsidR="00151C6F" w:rsidRPr="00151C6F">
        <w:rPr>
          <w:rFonts w:ascii="Garamond" w:hAnsi="Garamond"/>
          <w:sz w:val="24"/>
          <w:szCs w:val="24"/>
        </w:rPr>
        <w:t>e tanti altri.</w:t>
      </w:r>
    </w:p>
    <w:p w14:paraId="468C2270" w14:textId="1F2BFF41" w:rsidR="00ED1752" w:rsidRDefault="002F1E50" w:rsidP="000F336F">
      <w:pPr>
        <w:pStyle w:val="NormaleWeb"/>
        <w:spacing w:after="0" w:afterAutospacing="0"/>
        <w:rPr>
          <w:rFonts w:ascii="Garamond" w:hAnsi="Garamond"/>
          <w:color w:val="000000" w:themeColor="text1"/>
        </w:rPr>
      </w:pPr>
      <w:r>
        <w:rPr>
          <w:rFonts w:ascii="Garamond" w:hAnsi="Garamond" w:cstheme="majorHAnsi"/>
        </w:rPr>
        <w:t xml:space="preserve">Tra le opere </w:t>
      </w:r>
      <w:r w:rsidR="00863D3F">
        <w:rPr>
          <w:rFonts w:ascii="Garamond" w:hAnsi="Garamond" w:cstheme="majorHAnsi"/>
        </w:rPr>
        <w:t>in esposizione</w:t>
      </w:r>
      <w:r>
        <w:rPr>
          <w:rFonts w:ascii="Garamond" w:hAnsi="Garamond" w:cstheme="majorHAnsi"/>
        </w:rPr>
        <w:t xml:space="preserve">, </w:t>
      </w:r>
      <w:r w:rsidR="00863D3F">
        <w:rPr>
          <w:rFonts w:ascii="Garamond" w:hAnsi="Garamond" w:cstheme="majorHAnsi"/>
        </w:rPr>
        <w:t>spicca un nucleo straordinario</w:t>
      </w:r>
      <w:r w:rsidR="006D7D9A">
        <w:rPr>
          <w:rFonts w:ascii="Garamond" w:hAnsi="Garamond" w:cstheme="majorHAnsi"/>
        </w:rPr>
        <w:t xml:space="preserve"> di </w:t>
      </w:r>
      <w:r w:rsidR="006D7D9A" w:rsidRPr="00863D3F">
        <w:rPr>
          <w:rFonts w:ascii="Garamond" w:hAnsi="Garamond" w:cstheme="majorHAnsi"/>
          <w:b/>
          <w:bCs/>
        </w:rPr>
        <w:t>tredici studi di teste</w:t>
      </w:r>
      <w:r w:rsidR="006D7D9A">
        <w:rPr>
          <w:rFonts w:ascii="Garamond" w:hAnsi="Garamond" w:cstheme="majorHAnsi"/>
        </w:rPr>
        <w:t xml:space="preserve"> di </w:t>
      </w:r>
      <w:r w:rsidR="006D7D9A" w:rsidRPr="00343C2E">
        <w:rPr>
          <w:rFonts w:ascii="Garamond" w:hAnsi="Garamond" w:cstheme="majorHAnsi"/>
          <w:b/>
          <w:bCs/>
        </w:rPr>
        <w:t>Bernardino Licinio</w:t>
      </w:r>
      <w:r w:rsidR="000F336F">
        <w:rPr>
          <w:rFonts w:ascii="Garamond" w:hAnsi="Garamond" w:cstheme="majorHAnsi"/>
          <w:b/>
          <w:bCs/>
        </w:rPr>
        <w:t xml:space="preserve"> </w:t>
      </w:r>
      <w:r w:rsidR="000F336F">
        <w:rPr>
          <w:rFonts w:ascii="Garamond" w:hAnsi="Garamond" w:cstheme="majorHAnsi"/>
        </w:rPr>
        <w:t>(Venezia, 1465-89 – 1550)</w:t>
      </w:r>
      <w:r w:rsidR="00ED1752" w:rsidRPr="00CE2A1D">
        <w:rPr>
          <w:rFonts w:ascii="Garamond" w:hAnsi="Garamond"/>
          <w:color w:val="000000" w:themeColor="text1"/>
        </w:rPr>
        <w:t>.</w:t>
      </w:r>
      <w:r w:rsidR="00905375">
        <w:rPr>
          <w:rFonts w:ascii="Garamond" w:hAnsi="Garamond"/>
          <w:color w:val="000000" w:themeColor="text1"/>
        </w:rPr>
        <w:t xml:space="preserve"> </w:t>
      </w:r>
      <w:r w:rsidR="00863D3F">
        <w:rPr>
          <w:rFonts w:ascii="Garamond" w:hAnsi="Garamond"/>
          <w:color w:val="000000" w:themeColor="text1"/>
        </w:rPr>
        <w:t>Già riconosciuti da importanti studiosi come</w:t>
      </w:r>
      <w:r w:rsidR="00905375" w:rsidRPr="00905375">
        <w:rPr>
          <w:rFonts w:ascii="Garamond" w:hAnsi="Garamond"/>
        </w:rPr>
        <w:t xml:space="preserve"> Detlev von </w:t>
      </w:r>
      <w:proofErr w:type="spellStart"/>
      <w:r w:rsidR="00905375" w:rsidRPr="00905375">
        <w:rPr>
          <w:rFonts w:ascii="Garamond" w:hAnsi="Garamond"/>
        </w:rPr>
        <w:t>Hadeln</w:t>
      </w:r>
      <w:proofErr w:type="spellEnd"/>
      <w:r w:rsidR="00905375" w:rsidRPr="00905375">
        <w:rPr>
          <w:rFonts w:ascii="Garamond" w:hAnsi="Garamond"/>
        </w:rPr>
        <w:t xml:space="preserve"> </w:t>
      </w:r>
      <w:r w:rsidR="00863D3F">
        <w:rPr>
          <w:rFonts w:ascii="Garamond" w:hAnsi="Garamond"/>
        </w:rPr>
        <w:t>(</w:t>
      </w:r>
      <w:r w:rsidR="00905375" w:rsidRPr="00905375">
        <w:rPr>
          <w:rFonts w:ascii="Garamond" w:hAnsi="Garamond"/>
        </w:rPr>
        <w:t>1910</w:t>
      </w:r>
      <w:r w:rsidR="00863D3F">
        <w:rPr>
          <w:rFonts w:ascii="Garamond" w:hAnsi="Garamond"/>
        </w:rPr>
        <w:t>)</w:t>
      </w:r>
      <w:r w:rsidR="00905375" w:rsidRPr="00905375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Bernard </w:t>
      </w:r>
      <w:r w:rsidR="00905375" w:rsidRPr="00905375">
        <w:rPr>
          <w:rFonts w:ascii="Garamond" w:hAnsi="Garamond"/>
        </w:rPr>
        <w:t>Berenson,</w:t>
      </w:r>
      <w:r>
        <w:rPr>
          <w:rFonts w:ascii="Garamond" w:hAnsi="Garamond"/>
        </w:rPr>
        <w:t xml:space="preserve"> Roberto</w:t>
      </w:r>
      <w:r w:rsidR="00905375" w:rsidRPr="00905375">
        <w:rPr>
          <w:rFonts w:ascii="Garamond" w:hAnsi="Garamond"/>
        </w:rPr>
        <w:t xml:space="preserve"> Longhi, e Luisa Vertova, l’attribuzione a Licinio non è mai stata posta in discussion</w:t>
      </w:r>
      <w:r w:rsidR="00905375">
        <w:rPr>
          <w:rFonts w:ascii="Garamond" w:hAnsi="Garamond"/>
        </w:rPr>
        <w:t>e</w:t>
      </w:r>
      <w:r w:rsidR="00343C2E">
        <w:rPr>
          <w:rFonts w:ascii="Garamond" w:hAnsi="Garamond"/>
        </w:rPr>
        <w:t>. I dipinti</w:t>
      </w:r>
      <w:r>
        <w:rPr>
          <w:rFonts w:ascii="Garamond" w:hAnsi="Garamond"/>
        </w:rPr>
        <w:t xml:space="preserve"> </w:t>
      </w:r>
      <w:r w:rsidR="00863D3F">
        <w:rPr>
          <w:rFonts w:ascii="Garamond" w:hAnsi="Garamond"/>
        </w:rPr>
        <w:t>compaiono</w:t>
      </w:r>
      <w:r w:rsidR="009424C9">
        <w:rPr>
          <w:rFonts w:ascii="Garamond" w:hAnsi="Garamond"/>
        </w:rPr>
        <w:t xml:space="preserve"> nell’inventario del 1623 di Maffeo Barberini e rimasero di proprietà della famiglia </w:t>
      </w:r>
      <w:r w:rsidR="00EA1A5E">
        <w:rPr>
          <w:rFonts w:ascii="Garamond" w:hAnsi="Garamond"/>
        </w:rPr>
        <w:t>romana</w:t>
      </w:r>
      <w:r w:rsidR="009424C9">
        <w:rPr>
          <w:rFonts w:ascii="Garamond" w:hAnsi="Garamond"/>
        </w:rPr>
        <w:t xml:space="preserve"> fino al 1935</w:t>
      </w:r>
      <w:r w:rsidR="00905375">
        <w:rPr>
          <w:rFonts w:ascii="Garamond" w:hAnsi="Garamond"/>
          <w:color w:val="000000" w:themeColor="text1"/>
        </w:rPr>
        <w:t xml:space="preserve">. </w:t>
      </w:r>
      <w:r w:rsidR="00905375" w:rsidRPr="00905375">
        <w:rPr>
          <w:rFonts w:ascii="Garamond" w:hAnsi="Garamond"/>
          <w:color w:val="000000" w:themeColor="text1"/>
        </w:rPr>
        <w:t xml:space="preserve">Se è indubbio che </w:t>
      </w:r>
      <w:r w:rsidR="00863D3F">
        <w:rPr>
          <w:rFonts w:ascii="Garamond" w:hAnsi="Garamond"/>
          <w:color w:val="000000" w:themeColor="text1"/>
        </w:rPr>
        <w:t>alcune teste</w:t>
      </w:r>
      <w:r w:rsidR="00905375" w:rsidRPr="00905375">
        <w:rPr>
          <w:rFonts w:ascii="Garamond" w:hAnsi="Garamond"/>
          <w:color w:val="000000" w:themeColor="text1"/>
        </w:rPr>
        <w:t xml:space="preserve"> siano legate a una raffigurazione dell’</w:t>
      </w:r>
      <w:r w:rsidR="00905375" w:rsidRPr="00E15D79">
        <w:rPr>
          <w:rFonts w:ascii="Garamond" w:hAnsi="Garamond"/>
          <w:i/>
          <w:iCs/>
          <w:color w:val="000000" w:themeColor="text1"/>
        </w:rPr>
        <w:t>U</w:t>
      </w:r>
      <w:r w:rsidR="00905375" w:rsidRPr="00343C2E">
        <w:rPr>
          <w:rFonts w:ascii="Garamond" w:hAnsi="Garamond"/>
          <w:i/>
          <w:iCs/>
          <w:color w:val="000000" w:themeColor="text1"/>
        </w:rPr>
        <w:t>ltima Cena</w:t>
      </w:r>
      <w:r w:rsidR="00905375" w:rsidRPr="00905375">
        <w:rPr>
          <w:rFonts w:ascii="Garamond" w:hAnsi="Garamond"/>
          <w:color w:val="000000" w:themeColor="text1"/>
        </w:rPr>
        <w:t>, della quale non possediamo alcuna notizia</w:t>
      </w:r>
      <w:r>
        <w:rPr>
          <w:rFonts w:ascii="Garamond" w:hAnsi="Garamond"/>
          <w:color w:val="000000" w:themeColor="text1"/>
        </w:rPr>
        <w:t>,</w:t>
      </w:r>
      <w:r w:rsidR="00905375" w:rsidRPr="00905375">
        <w:rPr>
          <w:rFonts w:ascii="Garamond" w:hAnsi="Garamond"/>
          <w:color w:val="000000" w:themeColor="text1"/>
        </w:rPr>
        <w:t xml:space="preserve"> è </w:t>
      </w:r>
      <w:r w:rsidR="00EA1A5E">
        <w:rPr>
          <w:rFonts w:ascii="Garamond" w:hAnsi="Garamond"/>
          <w:color w:val="000000" w:themeColor="text1"/>
        </w:rPr>
        <w:t>certo</w:t>
      </w:r>
      <w:r w:rsidR="00905375" w:rsidRPr="00905375">
        <w:rPr>
          <w:rFonts w:ascii="Garamond" w:hAnsi="Garamond"/>
          <w:color w:val="000000" w:themeColor="text1"/>
        </w:rPr>
        <w:t xml:space="preserve"> </w:t>
      </w:r>
      <w:r w:rsidR="00EA1A5E">
        <w:rPr>
          <w:rFonts w:ascii="Garamond" w:hAnsi="Garamond"/>
          <w:color w:val="000000" w:themeColor="text1"/>
        </w:rPr>
        <w:t xml:space="preserve">anche </w:t>
      </w:r>
      <w:r w:rsidR="00905375" w:rsidRPr="00905375">
        <w:rPr>
          <w:rFonts w:ascii="Garamond" w:hAnsi="Garamond"/>
          <w:color w:val="000000" w:themeColor="text1"/>
        </w:rPr>
        <w:t>che questi studi</w:t>
      </w:r>
      <w:r>
        <w:rPr>
          <w:rFonts w:ascii="Garamond" w:hAnsi="Garamond"/>
          <w:color w:val="000000" w:themeColor="text1"/>
        </w:rPr>
        <w:t xml:space="preserve">, spesso </w:t>
      </w:r>
      <w:r w:rsidR="00863D3F">
        <w:rPr>
          <w:rFonts w:ascii="Garamond" w:hAnsi="Garamond"/>
          <w:color w:val="000000" w:themeColor="text1"/>
        </w:rPr>
        <w:t>tratti</w:t>
      </w:r>
      <w:r>
        <w:rPr>
          <w:rFonts w:ascii="Garamond" w:hAnsi="Garamond"/>
          <w:color w:val="000000" w:themeColor="text1"/>
        </w:rPr>
        <w:t xml:space="preserve"> dal vero,</w:t>
      </w:r>
      <w:r w:rsidR="00905375" w:rsidRPr="00905375">
        <w:rPr>
          <w:rFonts w:ascii="Garamond" w:hAnsi="Garamond"/>
          <w:color w:val="000000" w:themeColor="text1"/>
        </w:rPr>
        <w:t xml:space="preserve"> furono conservati</w:t>
      </w:r>
      <w:r w:rsidR="00EA1A5E">
        <w:rPr>
          <w:rFonts w:ascii="Garamond" w:hAnsi="Garamond"/>
          <w:color w:val="000000" w:themeColor="text1"/>
        </w:rPr>
        <w:t xml:space="preserve"> in bottega</w:t>
      </w:r>
      <w:r w:rsidR="00905375" w:rsidRPr="00905375">
        <w:rPr>
          <w:rFonts w:ascii="Garamond" w:hAnsi="Garamond"/>
          <w:color w:val="000000" w:themeColor="text1"/>
        </w:rPr>
        <w:t xml:space="preserve">, come era pratica usuale </w:t>
      </w:r>
      <w:r w:rsidR="00EA1A5E">
        <w:rPr>
          <w:rFonts w:ascii="Garamond" w:hAnsi="Garamond"/>
          <w:color w:val="000000" w:themeColor="text1"/>
        </w:rPr>
        <w:t>nel</w:t>
      </w:r>
      <w:r w:rsidR="00905375" w:rsidRPr="00905375">
        <w:rPr>
          <w:rFonts w:ascii="Garamond" w:hAnsi="Garamond"/>
          <w:color w:val="000000" w:themeColor="text1"/>
        </w:rPr>
        <w:t xml:space="preserve"> Cinquecento e oltre, per essere utilizzati quali modelli per future commissioni. </w:t>
      </w:r>
    </w:p>
    <w:p w14:paraId="77B171DF" w14:textId="2FEF25E8" w:rsidR="002F1E50" w:rsidRPr="00905375" w:rsidRDefault="002F1E50" w:rsidP="00DA4110">
      <w:pPr>
        <w:pStyle w:val="NormaleWeb"/>
        <w:rPr>
          <w:rFonts w:ascii="Garamond" w:hAnsi="Garamond"/>
          <w:color w:val="000000" w:themeColor="text1"/>
        </w:rPr>
      </w:pPr>
      <w:r>
        <w:rPr>
          <w:rFonts w:ascii="Garamond" w:hAnsi="Garamond" w:cstheme="majorHAnsi"/>
        </w:rPr>
        <w:t xml:space="preserve">Tra le novità, sarà esposta una tela recentemente scoperta di </w:t>
      </w:r>
      <w:r w:rsidRPr="008115C7">
        <w:rPr>
          <w:rFonts w:ascii="Garamond" w:hAnsi="Garamond" w:cstheme="majorHAnsi"/>
          <w:b/>
          <w:bCs/>
        </w:rPr>
        <w:t xml:space="preserve">Nicolas </w:t>
      </w:r>
      <w:proofErr w:type="spellStart"/>
      <w:r w:rsidRPr="008115C7">
        <w:rPr>
          <w:rFonts w:ascii="Garamond" w:hAnsi="Garamond" w:cstheme="majorHAnsi"/>
          <w:b/>
          <w:bCs/>
        </w:rPr>
        <w:t>Règnier</w:t>
      </w:r>
      <w:proofErr w:type="spellEnd"/>
      <w:r>
        <w:rPr>
          <w:rFonts w:ascii="Garamond" w:hAnsi="Garamond" w:cstheme="majorHAnsi"/>
        </w:rPr>
        <w:t xml:space="preserve">, </w:t>
      </w:r>
      <w:r w:rsidRPr="001F2917">
        <w:rPr>
          <w:rFonts w:ascii="Garamond" w:hAnsi="Garamond" w:cstheme="majorHAnsi"/>
        </w:rPr>
        <w:t>pittore di origine fiamminga, tra le personalità più colte e raffinate del panorama artistico veneziano nella seconda metà del Seicento</w:t>
      </w:r>
      <w:r>
        <w:rPr>
          <w:rFonts w:ascii="Garamond" w:hAnsi="Garamond" w:cstheme="majorHAnsi"/>
        </w:rPr>
        <w:t>.</w:t>
      </w:r>
      <w:r w:rsidRPr="001F2917">
        <w:rPr>
          <w:rFonts w:ascii="Garamond" w:hAnsi="Garamond" w:cstheme="majorHAnsi"/>
        </w:rPr>
        <w:t xml:space="preserve"> </w:t>
      </w:r>
      <w:r>
        <w:rPr>
          <w:rFonts w:ascii="Garamond" w:hAnsi="Garamond" w:cstheme="majorHAnsi"/>
        </w:rPr>
        <w:t>Si tratta di</w:t>
      </w:r>
      <w:r w:rsidRPr="001F2917">
        <w:rPr>
          <w:rFonts w:ascii="Garamond" w:hAnsi="Garamond" w:cstheme="majorHAnsi"/>
        </w:rPr>
        <w:t xml:space="preserve"> imponente ritratto</w:t>
      </w:r>
      <w:r>
        <w:rPr>
          <w:rFonts w:ascii="Garamond" w:hAnsi="Garamond" w:cstheme="majorHAnsi"/>
        </w:rPr>
        <w:t xml:space="preserve"> maschile inedito</w:t>
      </w:r>
      <w:r w:rsidRPr="001F2917">
        <w:rPr>
          <w:rFonts w:ascii="Garamond" w:hAnsi="Garamond" w:cstheme="majorHAnsi"/>
        </w:rPr>
        <w:t xml:space="preserve">, di altissima qualità esecutiva. </w:t>
      </w:r>
      <w:r w:rsidRPr="008115C7">
        <w:rPr>
          <w:rFonts w:ascii="Garamond" w:hAnsi="Garamond" w:cstheme="majorHAnsi"/>
        </w:rPr>
        <w:t>Il dipinto raffigura un uomo maturo, in posa solenne e con sguardo frontale, colto in un gesto eloquente e autorevole. La composizione, arricchita da abiti eleganti e dettagli preziosi, richiama i ritratti ufficiali veneziani del Seicento. L’opera si distingue per la sua qualità esecutiva e l’impostazione monumentale. È una delle espressioni più alte della maturità artistica di Nicolas Régnier</w:t>
      </w:r>
      <w:r w:rsidR="00E95DD7">
        <w:rPr>
          <w:rFonts w:ascii="Garamond" w:hAnsi="Garamond" w:cstheme="majorHAnsi"/>
        </w:rPr>
        <w:t>.</w:t>
      </w:r>
    </w:p>
    <w:p w14:paraId="63466A92" w14:textId="2DD357C9" w:rsidR="00905375" w:rsidRDefault="00343C2E" w:rsidP="00DA4110">
      <w:pPr>
        <w:autoSpaceDE w:val="0"/>
        <w:autoSpaceDN w:val="0"/>
        <w:adjustRightInd w:val="0"/>
        <w:spacing w:before="120"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Infine, per l’occasione presentiamo </w:t>
      </w:r>
      <w:r w:rsidR="00A1231C">
        <w:rPr>
          <w:rFonts w:ascii="Garamond" w:hAnsi="Garamond"/>
          <w:color w:val="000000" w:themeColor="text1"/>
          <w:sz w:val="24"/>
          <w:szCs w:val="24"/>
        </w:rPr>
        <w:t>il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63D3F" w:rsidRPr="00863D3F">
        <w:rPr>
          <w:rFonts w:ascii="Garamond" w:hAnsi="Garamond"/>
          <w:i/>
          <w:iCs/>
          <w:color w:val="000000" w:themeColor="text1"/>
          <w:sz w:val="24"/>
          <w:szCs w:val="24"/>
        </w:rPr>
        <w:t>Ritratto</w:t>
      </w:r>
      <w:r w:rsidRPr="00863D3F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di famiglia</w:t>
      </w:r>
      <w:r>
        <w:rPr>
          <w:rFonts w:ascii="Garamond" w:hAnsi="Garamond"/>
          <w:color w:val="000000" w:themeColor="text1"/>
          <w:sz w:val="24"/>
          <w:szCs w:val="24"/>
        </w:rPr>
        <w:t xml:space="preserve"> di Bartolomeo </w:t>
      </w:r>
      <w:r w:rsidRPr="00DA4110">
        <w:rPr>
          <w:rFonts w:ascii="Garamond" w:hAnsi="Garamond"/>
          <w:b/>
          <w:bCs/>
          <w:color w:val="000000" w:themeColor="text1"/>
          <w:sz w:val="24"/>
          <w:szCs w:val="24"/>
        </w:rPr>
        <w:t>Passerotti</w:t>
      </w:r>
      <w:r w:rsidR="00E95DD7">
        <w:rPr>
          <w:rFonts w:ascii="Garamond" w:hAnsi="Garamond"/>
          <w:color w:val="000000" w:themeColor="text1"/>
          <w:sz w:val="24"/>
          <w:szCs w:val="24"/>
        </w:rPr>
        <w:t xml:space="preserve"> (Bologna, 1529-1592)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63D3F">
        <w:rPr>
          <w:rFonts w:ascii="Garamond" w:hAnsi="Garamond"/>
          <w:color w:val="000000" w:themeColor="text1"/>
          <w:sz w:val="24"/>
          <w:szCs w:val="24"/>
        </w:rPr>
        <w:t xml:space="preserve">esempio di </w:t>
      </w:r>
      <w:r w:rsidR="00E95DD7">
        <w:rPr>
          <w:rFonts w:ascii="Garamond" w:hAnsi="Garamond"/>
          <w:color w:val="000000" w:themeColor="text1"/>
          <w:sz w:val="24"/>
          <w:szCs w:val="24"/>
        </w:rPr>
        <w:t>un ritratto “atteggiato”</w:t>
      </w:r>
      <w:r w:rsidR="00863D3F">
        <w:rPr>
          <w:rFonts w:ascii="Garamond" w:hAnsi="Garamond"/>
          <w:color w:val="000000" w:themeColor="text1"/>
          <w:sz w:val="24"/>
          <w:szCs w:val="24"/>
        </w:rPr>
        <w:t>, in cui la naturalezza dei gesti -</w:t>
      </w:r>
      <w:r w:rsidR="00E95D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63D3F">
        <w:rPr>
          <w:rFonts w:ascii="Garamond" w:hAnsi="Garamond"/>
          <w:color w:val="000000" w:themeColor="text1"/>
          <w:sz w:val="24"/>
          <w:szCs w:val="24"/>
        </w:rPr>
        <w:t>le</w:t>
      </w:r>
      <w:r w:rsidR="00E95DD7">
        <w:rPr>
          <w:rFonts w:ascii="Garamond" w:hAnsi="Garamond"/>
          <w:color w:val="000000" w:themeColor="text1"/>
          <w:sz w:val="24"/>
          <w:szCs w:val="24"/>
        </w:rPr>
        <w:t xml:space="preserve"> mani dei due genitori e l’inclinarsi del volto della bambina con </w:t>
      </w:r>
      <w:r w:rsidR="00863D3F">
        <w:rPr>
          <w:rFonts w:ascii="Garamond" w:hAnsi="Garamond"/>
          <w:color w:val="000000" w:themeColor="text1"/>
          <w:sz w:val="24"/>
          <w:szCs w:val="24"/>
        </w:rPr>
        <w:t xml:space="preserve">lo sguardo </w:t>
      </w:r>
      <w:r w:rsidR="00E95DD7">
        <w:rPr>
          <w:rFonts w:ascii="Garamond" w:hAnsi="Garamond"/>
          <w:color w:val="000000" w:themeColor="text1"/>
          <w:sz w:val="24"/>
          <w:szCs w:val="24"/>
        </w:rPr>
        <w:t>rivolt</w:t>
      </w:r>
      <w:r w:rsidR="00863D3F">
        <w:rPr>
          <w:rFonts w:ascii="Garamond" w:hAnsi="Garamond"/>
          <w:color w:val="000000" w:themeColor="text1"/>
          <w:sz w:val="24"/>
          <w:szCs w:val="24"/>
        </w:rPr>
        <w:t>o</w:t>
      </w:r>
      <w:r w:rsidR="00E95D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63D3F">
        <w:rPr>
          <w:rFonts w:ascii="Garamond" w:hAnsi="Garamond"/>
          <w:color w:val="000000" w:themeColor="text1"/>
          <w:sz w:val="24"/>
          <w:szCs w:val="24"/>
        </w:rPr>
        <w:t>verso</w:t>
      </w:r>
      <w:r w:rsidR="00E95D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63D3F">
        <w:rPr>
          <w:rFonts w:ascii="Garamond" w:hAnsi="Garamond"/>
          <w:color w:val="000000" w:themeColor="text1"/>
          <w:sz w:val="24"/>
          <w:szCs w:val="24"/>
        </w:rPr>
        <w:t>l’</w:t>
      </w:r>
      <w:r w:rsidR="00E95DD7">
        <w:rPr>
          <w:rFonts w:ascii="Garamond" w:hAnsi="Garamond"/>
          <w:color w:val="000000" w:themeColor="text1"/>
          <w:sz w:val="24"/>
          <w:szCs w:val="24"/>
        </w:rPr>
        <w:t>alto</w:t>
      </w:r>
      <w:r w:rsidR="00863D3F">
        <w:rPr>
          <w:rFonts w:ascii="Garamond" w:hAnsi="Garamond"/>
          <w:color w:val="000000" w:themeColor="text1"/>
          <w:sz w:val="24"/>
          <w:szCs w:val="24"/>
        </w:rPr>
        <w:t xml:space="preserve"> – richiama le scene di vita quotidiana coeve</w:t>
      </w:r>
      <w:r w:rsidR="00E95DD7">
        <w:rPr>
          <w:rFonts w:ascii="Garamond" w:hAnsi="Garamond"/>
          <w:color w:val="000000" w:themeColor="text1"/>
          <w:sz w:val="24"/>
          <w:szCs w:val="24"/>
        </w:rPr>
        <w:t>.</w:t>
      </w:r>
      <w:r w:rsidR="00EC5B09">
        <w:rPr>
          <w:rFonts w:ascii="Garamond" w:hAnsi="Garamond"/>
          <w:color w:val="000000" w:themeColor="text1"/>
          <w:sz w:val="24"/>
          <w:szCs w:val="24"/>
        </w:rPr>
        <w:t xml:space="preserve"> La presenza della coppia di colombe</w:t>
      </w:r>
      <w:r w:rsidR="00863D3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C5B09">
        <w:rPr>
          <w:rFonts w:ascii="Garamond" w:hAnsi="Garamond"/>
          <w:color w:val="000000" w:themeColor="text1"/>
          <w:sz w:val="24"/>
          <w:szCs w:val="24"/>
        </w:rPr>
        <w:t xml:space="preserve">in primo piano in questo dipinto, </w:t>
      </w:r>
      <w:r w:rsidR="00863D3F">
        <w:rPr>
          <w:rFonts w:ascii="Garamond" w:hAnsi="Garamond"/>
          <w:color w:val="000000" w:themeColor="text1"/>
          <w:sz w:val="24"/>
          <w:szCs w:val="24"/>
        </w:rPr>
        <w:t>testimonia l’interesse</w:t>
      </w:r>
      <w:r w:rsidR="00EC5B09">
        <w:rPr>
          <w:rFonts w:ascii="Garamond" w:hAnsi="Garamond"/>
          <w:color w:val="000000" w:themeColor="text1"/>
          <w:sz w:val="24"/>
          <w:szCs w:val="24"/>
        </w:rPr>
        <w:t xml:space="preserve"> di Passerotti per il mondo </w:t>
      </w:r>
      <w:r w:rsidR="00863D3F">
        <w:rPr>
          <w:rFonts w:ascii="Garamond" w:hAnsi="Garamond"/>
          <w:color w:val="000000" w:themeColor="text1"/>
          <w:sz w:val="24"/>
          <w:szCs w:val="24"/>
        </w:rPr>
        <w:t xml:space="preserve">animale, già evidente nel suo celebre </w:t>
      </w:r>
      <w:r w:rsidR="00A1231C">
        <w:rPr>
          <w:rFonts w:ascii="Garamond" w:hAnsi="Garamond"/>
          <w:color w:val="000000" w:themeColor="text1"/>
          <w:sz w:val="24"/>
          <w:szCs w:val="24"/>
        </w:rPr>
        <w:t>‘B</w:t>
      </w:r>
      <w:r w:rsidR="00863D3F">
        <w:rPr>
          <w:rFonts w:ascii="Garamond" w:hAnsi="Garamond"/>
          <w:color w:val="000000" w:themeColor="text1"/>
          <w:sz w:val="24"/>
          <w:szCs w:val="24"/>
        </w:rPr>
        <w:t>estiario</w:t>
      </w:r>
      <w:r w:rsidR="00A1231C">
        <w:rPr>
          <w:rFonts w:ascii="Garamond" w:hAnsi="Garamond"/>
          <w:color w:val="000000" w:themeColor="text1"/>
          <w:sz w:val="24"/>
          <w:szCs w:val="24"/>
        </w:rPr>
        <w:t>’</w:t>
      </w:r>
      <w:r w:rsidR="00863D3F">
        <w:rPr>
          <w:rFonts w:ascii="Garamond" w:hAnsi="Garamond"/>
          <w:color w:val="000000" w:themeColor="text1"/>
          <w:sz w:val="24"/>
          <w:szCs w:val="24"/>
        </w:rPr>
        <w:t>.</w:t>
      </w:r>
      <w:r w:rsidR="00EC5B09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AEDC438" w14:textId="77777777" w:rsidR="00863D3F" w:rsidRPr="00863D3F" w:rsidRDefault="00863D3F" w:rsidP="00863D3F">
      <w:pPr>
        <w:autoSpaceDE w:val="0"/>
        <w:autoSpaceDN w:val="0"/>
        <w:adjustRightInd w:val="0"/>
        <w:spacing w:before="120" w:after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424B6BC" w14:textId="7145B34E" w:rsidR="00681B66" w:rsidRDefault="00873DE7" w:rsidP="007A5AE1">
      <w:pPr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</w:t>
      </w:r>
    </w:p>
    <w:p w14:paraId="56AD782C" w14:textId="1066CE9E" w:rsidR="00AD58F9" w:rsidRPr="00AD58F9" w:rsidRDefault="00AD58F9" w:rsidP="00AD58F9">
      <w:pPr>
        <w:spacing w:after="0"/>
        <w:jc w:val="both"/>
        <w:rPr>
          <w:rFonts w:ascii="Garamond" w:hAnsi="Garamond" w:cstheme="majorHAnsi"/>
          <w:b/>
          <w:bCs/>
          <w:sz w:val="24"/>
          <w:szCs w:val="24"/>
        </w:rPr>
      </w:pPr>
      <w:r w:rsidRPr="00AD58F9">
        <w:rPr>
          <w:rFonts w:ascii="Garamond" w:hAnsi="Garamond" w:cstheme="majorHAnsi"/>
          <w:b/>
          <w:bCs/>
          <w:sz w:val="24"/>
          <w:szCs w:val="24"/>
        </w:rPr>
        <w:t>Maurizio Nobile Fine Art</w:t>
      </w:r>
    </w:p>
    <w:p w14:paraId="20F47256" w14:textId="77777777" w:rsidR="0058031E" w:rsidRDefault="0058031E" w:rsidP="005D7932">
      <w:pPr>
        <w:spacing w:after="0"/>
        <w:jc w:val="both"/>
        <w:rPr>
          <w:rFonts w:ascii="Garamond" w:hAnsi="Garamond" w:cstheme="majorHAnsi"/>
          <w:b/>
          <w:bCs/>
          <w:sz w:val="24"/>
          <w:szCs w:val="24"/>
        </w:rPr>
      </w:pPr>
    </w:p>
    <w:p w14:paraId="48654CF2" w14:textId="3A5FDBDD" w:rsidR="005D7932" w:rsidRPr="00D63CD6" w:rsidRDefault="005F116E" w:rsidP="005D7932">
      <w:pPr>
        <w:spacing w:after="0"/>
        <w:jc w:val="both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>Esposizione</w:t>
      </w:r>
    </w:p>
    <w:p w14:paraId="084D61A9" w14:textId="098704BF" w:rsidR="00AD58F9" w:rsidRDefault="006D7D9A" w:rsidP="00AD58F9">
      <w:pPr>
        <w:spacing w:after="0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1</w:t>
      </w:r>
      <w:r w:rsidR="00DA4110">
        <w:rPr>
          <w:rFonts w:ascii="Garamond" w:hAnsi="Garamond" w:cstheme="majorHAnsi"/>
          <w:sz w:val="24"/>
          <w:szCs w:val="24"/>
        </w:rPr>
        <w:t>8</w:t>
      </w:r>
      <w:r>
        <w:rPr>
          <w:rFonts w:ascii="Garamond" w:hAnsi="Garamond" w:cstheme="majorHAnsi"/>
          <w:sz w:val="24"/>
          <w:szCs w:val="24"/>
        </w:rPr>
        <w:t xml:space="preserve"> novembre – 20 dicembre</w:t>
      </w:r>
      <w:r w:rsidR="00D63CD6" w:rsidRPr="00D63CD6">
        <w:rPr>
          <w:rFonts w:ascii="Garamond" w:hAnsi="Garamond" w:cstheme="majorHAnsi"/>
          <w:sz w:val="24"/>
          <w:szCs w:val="24"/>
        </w:rPr>
        <w:t xml:space="preserve"> 202</w:t>
      </w:r>
      <w:r w:rsidR="00C10077">
        <w:rPr>
          <w:rFonts w:ascii="Garamond" w:hAnsi="Garamond" w:cstheme="majorHAnsi"/>
          <w:sz w:val="24"/>
          <w:szCs w:val="24"/>
        </w:rPr>
        <w:t>5</w:t>
      </w:r>
    </w:p>
    <w:p w14:paraId="4C16F26C" w14:textId="5AE59886" w:rsidR="00D63CD6" w:rsidRDefault="005F116E" w:rsidP="005D7932">
      <w:pPr>
        <w:spacing w:after="0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Via Santo Stefano 19/a</w:t>
      </w:r>
    </w:p>
    <w:p w14:paraId="601F5408" w14:textId="525E7BC8" w:rsidR="0058031E" w:rsidRPr="0058031E" w:rsidRDefault="005F116E" w:rsidP="0058031E">
      <w:pPr>
        <w:spacing w:after="0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Bologna</w:t>
      </w:r>
    </w:p>
    <w:p w14:paraId="78227694" w14:textId="77777777" w:rsidR="005D7932" w:rsidRDefault="005D7932" w:rsidP="00180023">
      <w:pPr>
        <w:spacing w:after="0" w:line="240" w:lineRule="auto"/>
        <w:jc w:val="both"/>
        <w:rPr>
          <w:rFonts w:ascii="Garamond" w:hAnsi="Garamond" w:cstheme="majorHAnsi"/>
          <w:b/>
          <w:bCs/>
          <w:sz w:val="24"/>
          <w:szCs w:val="24"/>
        </w:rPr>
      </w:pPr>
    </w:p>
    <w:p w14:paraId="74B37C34" w14:textId="3FC80988" w:rsidR="00681B66" w:rsidRPr="00395D9F" w:rsidRDefault="00395D9F" w:rsidP="00180023">
      <w:pPr>
        <w:spacing w:after="0" w:line="240" w:lineRule="auto"/>
        <w:jc w:val="both"/>
        <w:rPr>
          <w:rFonts w:ascii="Garamond" w:hAnsi="Garamond" w:cstheme="majorHAnsi"/>
          <w:b/>
          <w:bCs/>
          <w:sz w:val="24"/>
          <w:szCs w:val="24"/>
        </w:rPr>
      </w:pPr>
      <w:r w:rsidRPr="00395D9F">
        <w:rPr>
          <w:rFonts w:ascii="Garamond" w:hAnsi="Garamond" w:cstheme="majorHAnsi"/>
          <w:b/>
          <w:bCs/>
          <w:sz w:val="24"/>
          <w:szCs w:val="24"/>
        </w:rPr>
        <w:t>Per informazioni</w:t>
      </w:r>
    </w:p>
    <w:p w14:paraId="2AF05F56" w14:textId="2F8CEB8D" w:rsidR="00395D9F" w:rsidRDefault="002F0D38" w:rsidP="00180023">
      <w:pPr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2F0D38">
        <w:rPr>
          <w:rFonts w:ascii="Garamond" w:hAnsi="Garamond" w:cstheme="majorHAnsi"/>
          <w:sz w:val="24"/>
          <w:szCs w:val="24"/>
        </w:rPr>
        <w:t>bologna</w:t>
      </w:r>
      <w:r>
        <w:rPr>
          <w:rFonts w:ascii="Garamond" w:hAnsi="Garamond" w:cstheme="majorHAnsi"/>
          <w:sz w:val="24"/>
          <w:szCs w:val="24"/>
        </w:rPr>
        <w:t>@maurizionobile.com</w:t>
      </w:r>
    </w:p>
    <w:p w14:paraId="26D5F5CA" w14:textId="0A83DA6A" w:rsidR="00395D9F" w:rsidRDefault="00000000" w:rsidP="00180023">
      <w:pPr>
        <w:spacing w:after="0" w:line="240" w:lineRule="auto"/>
        <w:jc w:val="both"/>
        <w:rPr>
          <w:rStyle w:val="Collegamentoipertestuale"/>
          <w:rFonts w:ascii="Garamond" w:hAnsi="Garamond" w:cstheme="majorHAnsi"/>
          <w:sz w:val="24"/>
          <w:szCs w:val="24"/>
        </w:rPr>
      </w:pPr>
      <w:hyperlink r:id="rId6" w:history="1">
        <w:r w:rsidR="00395D9F" w:rsidRPr="00CB2AC9">
          <w:rPr>
            <w:rStyle w:val="Collegamentoipertestuale"/>
            <w:rFonts w:ascii="Garamond" w:hAnsi="Garamond" w:cstheme="majorHAnsi"/>
            <w:sz w:val="24"/>
            <w:szCs w:val="24"/>
          </w:rPr>
          <w:t>www.maurizionobile.com</w:t>
        </w:r>
      </w:hyperlink>
    </w:p>
    <w:p w14:paraId="7F5EB972" w14:textId="6FFD394E" w:rsidR="005D7932" w:rsidRDefault="005D7932" w:rsidP="005D7932">
      <w:pPr>
        <w:rPr>
          <w:rStyle w:val="Collegamentoipertestuale"/>
          <w:rFonts w:ascii="Garamond" w:hAnsi="Garamond" w:cstheme="majorHAnsi"/>
          <w:sz w:val="24"/>
          <w:szCs w:val="24"/>
        </w:rPr>
      </w:pPr>
    </w:p>
    <w:p w14:paraId="04233C44" w14:textId="77777777" w:rsidR="005D7932" w:rsidRPr="00E418CA" w:rsidRDefault="005D7932" w:rsidP="005D7932">
      <w:pPr>
        <w:spacing w:after="0" w:line="240" w:lineRule="auto"/>
        <w:rPr>
          <w:rFonts w:ascii="Garamond" w:eastAsia="Times New Roman" w:hAnsi="Garamond" w:cs="Times New Roman"/>
          <w:color w:val="000000"/>
          <w:lang w:eastAsia="fr-FR"/>
        </w:rPr>
      </w:pPr>
      <w:r w:rsidRPr="00E418CA">
        <w:rPr>
          <w:rFonts w:ascii="Garamond" w:eastAsia="Times New Roman" w:hAnsi="Garamond" w:cs="Times New Roman"/>
          <w:b/>
          <w:bCs/>
          <w:color w:val="000000"/>
          <w:lang w:eastAsia="fr-FR"/>
        </w:rPr>
        <w:t>Ufficio Stampa</w:t>
      </w:r>
      <w:r w:rsidRPr="00E418CA">
        <w:rPr>
          <w:rFonts w:ascii="Garamond" w:eastAsia="Times New Roman" w:hAnsi="Garamond" w:cs="Times New Roman"/>
          <w:color w:val="000000"/>
          <w:lang w:eastAsia="fr-FR"/>
        </w:rPr>
        <w:t xml:space="preserve"> </w:t>
      </w:r>
    </w:p>
    <w:p w14:paraId="56CBA1B7" w14:textId="77777777" w:rsidR="005D7932" w:rsidRPr="00E418CA" w:rsidRDefault="005D7932" w:rsidP="005D7932">
      <w:pPr>
        <w:spacing w:after="0" w:line="240" w:lineRule="auto"/>
        <w:rPr>
          <w:rFonts w:ascii="Garamond" w:eastAsia="Times New Roman" w:hAnsi="Garamond" w:cs="Times New Roman"/>
          <w:color w:val="000000"/>
          <w:lang w:eastAsia="fr-FR"/>
        </w:rPr>
      </w:pPr>
      <w:r w:rsidRPr="00E418CA">
        <w:rPr>
          <w:rFonts w:ascii="Garamond" w:hAnsi="Garamond"/>
        </w:rPr>
        <w:t xml:space="preserve">Ufficio Stampa e Comunicazione Integrata “Artemide” </w:t>
      </w:r>
    </w:p>
    <w:p w14:paraId="5D07DF57" w14:textId="77777777" w:rsidR="005D7932" w:rsidRPr="00E418CA" w:rsidRDefault="005D7932" w:rsidP="005D7932">
      <w:pPr>
        <w:spacing w:after="0" w:line="240" w:lineRule="auto"/>
        <w:rPr>
          <w:rFonts w:ascii="Garamond" w:hAnsi="Garamond"/>
        </w:rPr>
      </w:pPr>
      <w:r w:rsidRPr="00E418CA">
        <w:rPr>
          <w:rFonts w:ascii="Garamond" w:hAnsi="Garamond"/>
        </w:rPr>
        <w:t>PR by Stefania Bertelli (Padova)</w:t>
      </w:r>
    </w:p>
    <w:p w14:paraId="12100219" w14:textId="77777777" w:rsidR="005D7932" w:rsidRPr="00E418CA" w:rsidRDefault="005D7932" w:rsidP="005D7932">
      <w:pPr>
        <w:spacing w:after="0" w:line="240" w:lineRule="auto"/>
        <w:rPr>
          <w:rFonts w:ascii="Garamond" w:eastAsia="Times New Roman" w:hAnsi="Garamond" w:cs="Times New Roman"/>
          <w:lang w:eastAsia="fr-FR"/>
        </w:rPr>
      </w:pPr>
      <w:r w:rsidRPr="00E418CA">
        <w:rPr>
          <w:rFonts w:ascii="Garamond" w:eastAsia="Times New Roman" w:hAnsi="Garamond" w:cs="Times New Roman"/>
          <w:lang w:eastAsia="fr-FR"/>
        </w:rPr>
        <w:t>M. +39 339 6193818</w:t>
      </w:r>
    </w:p>
    <w:p w14:paraId="0B2D255E" w14:textId="77777777" w:rsidR="005D7932" w:rsidRPr="00E418CA" w:rsidRDefault="00000000" w:rsidP="005D7932">
      <w:pPr>
        <w:spacing w:after="0" w:line="240" w:lineRule="auto"/>
        <w:rPr>
          <w:rFonts w:ascii="Garamond" w:hAnsi="Garamond" w:cs="HelveticaNeueLTStd-Cn"/>
        </w:rPr>
      </w:pPr>
      <w:hyperlink r:id="rId7" w:history="1">
        <w:r w:rsidR="005D7932" w:rsidRPr="00E418CA">
          <w:rPr>
            <w:rStyle w:val="Collegamentoipertestuale"/>
            <w:rFonts w:ascii="Garamond" w:hAnsi="Garamond" w:cs="HelveticaNeueLTStd-Cn"/>
          </w:rPr>
          <w:t>stefania.bertelli@artemidepr.it</w:t>
        </w:r>
      </w:hyperlink>
    </w:p>
    <w:p w14:paraId="5DFF4809" w14:textId="77777777" w:rsidR="005D7932" w:rsidRPr="00A74DED" w:rsidRDefault="00000000" w:rsidP="005D7932">
      <w:pPr>
        <w:spacing w:after="0" w:line="240" w:lineRule="auto"/>
        <w:rPr>
          <w:rFonts w:ascii="Garamond" w:eastAsia="Times New Roman" w:hAnsi="Garamond" w:cs="Times New Roman"/>
          <w:lang w:eastAsia="fr-FR"/>
        </w:rPr>
      </w:pPr>
      <w:hyperlink r:id="rId8" w:history="1">
        <w:r w:rsidR="005D7932" w:rsidRPr="00E418CA">
          <w:rPr>
            <w:rStyle w:val="Collegamentoipertestuale"/>
            <w:rFonts w:ascii="Garamond" w:eastAsia="Times New Roman" w:hAnsi="Garamond" w:cs="Times New Roman"/>
            <w:lang w:eastAsia="fr-FR"/>
          </w:rPr>
          <w:t>www.artemidepr.it</w:t>
        </w:r>
      </w:hyperlink>
    </w:p>
    <w:p w14:paraId="608C5EF1" w14:textId="77777777" w:rsidR="005D7932" w:rsidRPr="005D7932" w:rsidRDefault="005D7932" w:rsidP="005D7932">
      <w:pPr>
        <w:rPr>
          <w:rFonts w:ascii="Garamond" w:hAnsi="Garamond" w:cstheme="majorHAnsi"/>
          <w:sz w:val="24"/>
          <w:szCs w:val="24"/>
        </w:rPr>
      </w:pPr>
    </w:p>
    <w:sectPr w:rsidR="005D7932" w:rsidRPr="005D7932" w:rsidSect="004B0B37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AE54" w14:textId="77777777" w:rsidR="00125CB8" w:rsidRDefault="00125CB8" w:rsidP="00B44D4C">
      <w:pPr>
        <w:spacing w:after="0" w:line="240" w:lineRule="auto"/>
      </w:pPr>
      <w:r>
        <w:separator/>
      </w:r>
    </w:p>
  </w:endnote>
  <w:endnote w:type="continuationSeparator" w:id="0">
    <w:p w14:paraId="4A3C51CA" w14:textId="77777777" w:rsidR="00125CB8" w:rsidRDefault="00125CB8" w:rsidP="00B4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C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0928" w14:textId="77777777" w:rsidR="00125CB8" w:rsidRDefault="00125CB8" w:rsidP="00B44D4C">
      <w:pPr>
        <w:spacing w:after="0" w:line="240" w:lineRule="auto"/>
      </w:pPr>
      <w:r>
        <w:separator/>
      </w:r>
    </w:p>
  </w:footnote>
  <w:footnote w:type="continuationSeparator" w:id="0">
    <w:p w14:paraId="779BE80D" w14:textId="77777777" w:rsidR="00125CB8" w:rsidRDefault="00125CB8" w:rsidP="00B4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278D" w14:textId="6137EF27" w:rsidR="00B44D4C" w:rsidRDefault="00B44D4C" w:rsidP="00B44D4C">
    <w:pPr>
      <w:pStyle w:val="Intestazione"/>
      <w:jc w:val="center"/>
    </w:pPr>
    <w:r>
      <w:rPr>
        <w:rFonts w:ascii="Garamond" w:hAnsi="Garamond" w:cstheme="majorHAnsi"/>
        <w:b/>
        <w:bCs/>
        <w:noProof/>
        <w:sz w:val="24"/>
        <w:szCs w:val="24"/>
      </w:rPr>
      <w:drawing>
        <wp:inline distT="0" distB="0" distL="0" distR="0" wp14:anchorId="39DE88E7" wp14:editId="01C9A80B">
          <wp:extent cx="3645930" cy="540000"/>
          <wp:effectExtent l="0" t="0" r="0" b="0"/>
          <wp:docPr id="1" name="Immagine 1" descr="Immagine che contiene Carattere, testo, Elementi grafici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Elementi grafici, ner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9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4"/>
    <w:rsid w:val="00005A76"/>
    <w:rsid w:val="00007F82"/>
    <w:rsid w:val="000319C8"/>
    <w:rsid w:val="00073847"/>
    <w:rsid w:val="000738AF"/>
    <w:rsid w:val="00080EAD"/>
    <w:rsid w:val="000D7095"/>
    <w:rsid w:val="000F0AD3"/>
    <w:rsid w:val="000F336F"/>
    <w:rsid w:val="00100378"/>
    <w:rsid w:val="00125CB8"/>
    <w:rsid w:val="00142920"/>
    <w:rsid w:val="00151C6F"/>
    <w:rsid w:val="00180023"/>
    <w:rsid w:val="001D4ACB"/>
    <w:rsid w:val="002F0D38"/>
    <w:rsid w:val="002F1E50"/>
    <w:rsid w:val="002F5613"/>
    <w:rsid w:val="00343C2E"/>
    <w:rsid w:val="0034413F"/>
    <w:rsid w:val="00386A32"/>
    <w:rsid w:val="00391B93"/>
    <w:rsid w:val="00395D9F"/>
    <w:rsid w:val="00443A7F"/>
    <w:rsid w:val="00450A5B"/>
    <w:rsid w:val="004B0B37"/>
    <w:rsid w:val="004B579A"/>
    <w:rsid w:val="004F0FC9"/>
    <w:rsid w:val="00531EC3"/>
    <w:rsid w:val="00532100"/>
    <w:rsid w:val="005365F3"/>
    <w:rsid w:val="0058031E"/>
    <w:rsid w:val="00581C1D"/>
    <w:rsid w:val="005C65D7"/>
    <w:rsid w:val="005C6D82"/>
    <w:rsid w:val="005D544E"/>
    <w:rsid w:val="005D7932"/>
    <w:rsid w:val="005E251C"/>
    <w:rsid w:val="005F116E"/>
    <w:rsid w:val="00612D82"/>
    <w:rsid w:val="00643F0C"/>
    <w:rsid w:val="00655905"/>
    <w:rsid w:val="00667068"/>
    <w:rsid w:val="00681B66"/>
    <w:rsid w:val="006A37C1"/>
    <w:rsid w:val="006D7D9A"/>
    <w:rsid w:val="006E54E7"/>
    <w:rsid w:val="00757349"/>
    <w:rsid w:val="0079700C"/>
    <w:rsid w:val="007A4F6A"/>
    <w:rsid w:val="007A5AE1"/>
    <w:rsid w:val="00800270"/>
    <w:rsid w:val="00816DBF"/>
    <w:rsid w:val="00846CA2"/>
    <w:rsid w:val="00863D3F"/>
    <w:rsid w:val="008709B4"/>
    <w:rsid w:val="00873DE7"/>
    <w:rsid w:val="0088353D"/>
    <w:rsid w:val="00883E42"/>
    <w:rsid w:val="00905375"/>
    <w:rsid w:val="009424C9"/>
    <w:rsid w:val="00985BE7"/>
    <w:rsid w:val="00A122B4"/>
    <w:rsid w:val="00A1231C"/>
    <w:rsid w:val="00A96BAE"/>
    <w:rsid w:val="00AD58F9"/>
    <w:rsid w:val="00B44D4C"/>
    <w:rsid w:val="00B67D54"/>
    <w:rsid w:val="00BD612C"/>
    <w:rsid w:val="00BD6BB7"/>
    <w:rsid w:val="00BF52FB"/>
    <w:rsid w:val="00C033B5"/>
    <w:rsid w:val="00C10077"/>
    <w:rsid w:val="00C2060A"/>
    <w:rsid w:val="00C24A98"/>
    <w:rsid w:val="00CB60FE"/>
    <w:rsid w:val="00CE61CB"/>
    <w:rsid w:val="00D04288"/>
    <w:rsid w:val="00D63CD6"/>
    <w:rsid w:val="00DA4110"/>
    <w:rsid w:val="00DA7B35"/>
    <w:rsid w:val="00DF716E"/>
    <w:rsid w:val="00E15D79"/>
    <w:rsid w:val="00E64DA7"/>
    <w:rsid w:val="00E95DD7"/>
    <w:rsid w:val="00EA1A5E"/>
    <w:rsid w:val="00EC5B09"/>
    <w:rsid w:val="00ED1752"/>
    <w:rsid w:val="00F20A59"/>
    <w:rsid w:val="00F22B11"/>
    <w:rsid w:val="00F2672A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F193"/>
  <w15:chartTrackingRefBased/>
  <w15:docId w15:val="{FBBA9C83-90E9-4C60-B316-63B5333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709B4"/>
    <w:rPr>
      <w:i/>
      <w:iCs/>
    </w:rPr>
  </w:style>
  <w:style w:type="paragraph" w:customStyle="1" w:styleId="Default">
    <w:name w:val="Default"/>
    <w:rsid w:val="00CE6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95D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D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5D9F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63CD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4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D4C"/>
  </w:style>
  <w:style w:type="paragraph" w:styleId="Pidipagina">
    <w:name w:val="footer"/>
    <w:basedOn w:val="Normale"/>
    <w:link w:val="PidipaginaCarattere"/>
    <w:uiPriority w:val="99"/>
    <w:unhideWhenUsed/>
    <w:rsid w:val="00B4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4C"/>
  </w:style>
  <w:style w:type="paragraph" w:styleId="NormaleWeb">
    <w:name w:val="Normal (Web)"/>
    <w:basedOn w:val="Normale"/>
    <w:uiPriority w:val="99"/>
    <w:unhideWhenUsed/>
    <w:rsid w:val="0090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midep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fania.bertelli@artemidep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urizionobil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Nobile Fine Art -</dc:creator>
  <cp:keywords/>
  <dc:description/>
  <cp:lastModifiedBy>Nobile Maurizio</cp:lastModifiedBy>
  <cp:revision>20</cp:revision>
  <dcterms:created xsi:type="dcterms:W3CDTF">2025-04-29T14:39:00Z</dcterms:created>
  <dcterms:modified xsi:type="dcterms:W3CDTF">2025-10-15T13:28:00Z</dcterms:modified>
</cp:coreProperties>
</file>